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CB0D" w14:textId="629D7C9E" w:rsidR="00374FB2" w:rsidRDefault="00F939E3" w:rsidP="004124AF">
      <w:pPr>
        <w:spacing w:after="0"/>
        <w:rPr>
          <w:rFonts w:ascii="Times New Roman" w:hAnsi="Times New Roman" w:cs="Times New Roman"/>
          <w:sz w:val="56"/>
          <w:szCs w:val="56"/>
        </w:rPr>
      </w:pPr>
      <w:r>
        <w:rPr>
          <w:noProof/>
          <w:sz w:val="36"/>
          <w:szCs w:val="36"/>
        </w:rPr>
        <w:drawing>
          <wp:anchor distT="0" distB="0" distL="114300" distR="114300" simplePos="0" relativeHeight="251658240" behindDoc="0" locked="0" layoutInCell="1" allowOverlap="1" wp14:anchorId="06E2753B" wp14:editId="38B80BAF">
            <wp:simplePos x="0" y="0"/>
            <wp:positionH relativeFrom="margin">
              <wp:posOffset>-351790</wp:posOffset>
            </wp:positionH>
            <wp:positionV relativeFrom="margin">
              <wp:posOffset>-601980</wp:posOffset>
            </wp:positionV>
            <wp:extent cx="1304925" cy="1189990"/>
            <wp:effectExtent l="0" t="0" r="9525" b="0"/>
            <wp:wrapSquare wrapText="bothSides"/>
            <wp:docPr id="1" name="Picture 1" descr="vRB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RB SEAL.jpg"/>
                    <pic:cNvPicPr>
                      <a:picLocks noChangeAspect="1" noChangeArrowheads="1"/>
                    </pic:cNvPicPr>
                  </pic:nvPicPr>
                  <pic:blipFill>
                    <a:blip r:embed="rId10" cstate="print">
                      <a:lum bright="-12000" contrast="42000"/>
                      <a:extLst>
                        <a:ext uri="{28A0092B-C50C-407E-A947-70E740481C1C}">
                          <a14:useLocalDpi xmlns:a14="http://schemas.microsoft.com/office/drawing/2010/main" val="0"/>
                        </a:ext>
                      </a:extLst>
                    </a:blip>
                    <a:srcRect/>
                    <a:stretch>
                      <a:fillRect/>
                    </a:stretch>
                  </pic:blipFill>
                  <pic:spPr bwMode="auto">
                    <a:xfrm>
                      <a:off x="0" y="0"/>
                      <a:ext cx="130492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FB2">
        <w:rPr>
          <w:rFonts w:ascii="Times New Roman" w:hAnsi="Times New Roman" w:cs="Times New Roman"/>
          <w:sz w:val="56"/>
          <w:szCs w:val="56"/>
        </w:rPr>
        <w:t>VILLAGE OF RHINEB</w:t>
      </w:r>
      <w:r w:rsidR="004124AF">
        <w:rPr>
          <w:rFonts w:ascii="Times New Roman" w:hAnsi="Times New Roman" w:cs="Times New Roman"/>
          <w:sz w:val="56"/>
          <w:szCs w:val="56"/>
        </w:rPr>
        <w:t>ECK</w:t>
      </w:r>
    </w:p>
    <w:p w14:paraId="4EC29E1A" w14:textId="1B382A15" w:rsidR="007E71D4" w:rsidRPr="00B43F3C" w:rsidRDefault="007E71D4" w:rsidP="004124AF">
      <w:pPr>
        <w:spacing w:after="0"/>
        <w:rPr>
          <w:rFonts w:ascii="Times New Roman" w:hAnsi="Times New Roman" w:cs="Times New Roman"/>
          <w:sz w:val="20"/>
          <w:szCs w:val="20"/>
        </w:rPr>
      </w:pPr>
    </w:p>
    <w:p w14:paraId="478D7A8B" w14:textId="00E18218" w:rsidR="00583ACE" w:rsidRDefault="00177D22" w:rsidP="00583ACE">
      <w:pPr>
        <w:spacing w:after="0"/>
        <w:jc w:val="center"/>
        <w:rPr>
          <w:b/>
          <w:iCs/>
          <w:sz w:val="32"/>
          <w:szCs w:val="32"/>
        </w:rPr>
      </w:pPr>
      <w:r>
        <w:rPr>
          <w:b/>
          <w:iCs/>
          <w:sz w:val="32"/>
          <w:szCs w:val="32"/>
        </w:rPr>
        <w:t>202</w:t>
      </w:r>
      <w:r w:rsidR="00B120B6">
        <w:rPr>
          <w:b/>
          <w:iCs/>
          <w:sz w:val="32"/>
          <w:szCs w:val="32"/>
        </w:rPr>
        <w:t>4</w:t>
      </w:r>
      <w:r>
        <w:rPr>
          <w:b/>
          <w:iCs/>
          <w:sz w:val="32"/>
          <w:szCs w:val="32"/>
        </w:rPr>
        <w:t xml:space="preserve"> </w:t>
      </w:r>
      <w:r w:rsidR="005504BC">
        <w:rPr>
          <w:b/>
          <w:iCs/>
          <w:sz w:val="32"/>
          <w:szCs w:val="32"/>
        </w:rPr>
        <w:t xml:space="preserve">Temporary </w:t>
      </w:r>
      <w:r w:rsidR="003331B3">
        <w:rPr>
          <w:b/>
          <w:iCs/>
          <w:sz w:val="32"/>
          <w:szCs w:val="32"/>
        </w:rPr>
        <w:t>Sidewalk</w:t>
      </w:r>
      <w:r w:rsidR="003331B3" w:rsidRPr="00583ACE">
        <w:rPr>
          <w:b/>
          <w:iCs/>
          <w:sz w:val="32"/>
          <w:szCs w:val="32"/>
        </w:rPr>
        <w:t xml:space="preserve"> </w:t>
      </w:r>
      <w:r w:rsidR="00583ACE" w:rsidRPr="00583ACE">
        <w:rPr>
          <w:b/>
          <w:iCs/>
          <w:sz w:val="32"/>
          <w:szCs w:val="32"/>
        </w:rPr>
        <w:t>Seating</w:t>
      </w:r>
      <w:r w:rsidR="005504BC">
        <w:rPr>
          <w:b/>
          <w:iCs/>
          <w:sz w:val="32"/>
          <w:szCs w:val="32"/>
        </w:rPr>
        <w:t>/Dining</w:t>
      </w:r>
      <w:r w:rsidR="00583ACE" w:rsidRPr="00583ACE">
        <w:rPr>
          <w:b/>
          <w:iCs/>
          <w:sz w:val="32"/>
          <w:szCs w:val="32"/>
        </w:rPr>
        <w:t xml:space="preserve"> Permit</w:t>
      </w:r>
      <w:r>
        <w:rPr>
          <w:b/>
          <w:iCs/>
          <w:sz w:val="32"/>
          <w:szCs w:val="32"/>
        </w:rPr>
        <w:t xml:space="preserve"> Application</w:t>
      </w:r>
    </w:p>
    <w:p w14:paraId="53EC6F92" w14:textId="65CAFC01" w:rsidR="00177D22" w:rsidRDefault="003331B3" w:rsidP="00177D22">
      <w:pPr>
        <w:spacing w:after="0"/>
        <w:jc w:val="center"/>
        <w:rPr>
          <w:b/>
          <w:iCs/>
          <w:sz w:val="28"/>
          <w:szCs w:val="28"/>
        </w:rPr>
      </w:pPr>
      <w:r>
        <w:rPr>
          <w:b/>
          <w:iCs/>
          <w:sz w:val="28"/>
          <w:szCs w:val="28"/>
        </w:rPr>
        <w:t>P</w:t>
      </w:r>
      <w:r w:rsidR="00177D22" w:rsidRPr="00FF16F1">
        <w:rPr>
          <w:b/>
          <w:iCs/>
          <w:sz w:val="28"/>
          <w:szCs w:val="28"/>
        </w:rPr>
        <w:t>ermit effective</w:t>
      </w:r>
      <w:r w:rsidR="00EA146B">
        <w:rPr>
          <w:b/>
          <w:iCs/>
          <w:sz w:val="28"/>
          <w:szCs w:val="28"/>
        </w:rPr>
        <w:t xml:space="preserve"> from </w:t>
      </w:r>
      <w:r w:rsidR="00535439">
        <w:rPr>
          <w:b/>
          <w:iCs/>
          <w:sz w:val="28"/>
          <w:szCs w:val="28"/>
        </w:rPr>
        <w:t>April 1</w:t>
      </w:r>
      <w:r w:rsidR="00B120B6">
        <w:rPr>
          <w:b/>
          <w:iCs/>
          <w:sz w:val="28"/>
          <w:szCs w:val="28"/>
        </w:rPr>
        <w:t>2</w:t>
      </w:r>
      <w:r w:rsidR="00535439">
        <w:rPr>
          <w:b/>
          <w:iCs/>
          <w:sz w:val="28"/>
          <w:szCs w:val="28"/>
        </w:rPr>
        <w:t>,</w:t>
      </w:r>
      <w:r w:rsidR="00EA146B">
        <w:rPr>
          <w:b/>
          <w:iCs/>
          <w:sz w:val="28"/>
          <w:szCs w:val="28"/>
        </w:rPr>
        <w:t xml:space="preserve"> </w:t>
      </w:r>
      <w:proofErr w:type="gramStart"/>
      <w:r w:rsidR="00EA146B">
        <w:rPr>
          <w:b/>
          <w:iCs/>
          <w:sz w:val="28"/>
          <w:szCs w:val="28"/>
        </w:rPr>
        <w:t>202</w:t>
      </w:r>
      <w:r w:rsidR="00B120B6">
        <w:rPr>
          <w:b/>
          <w:iCs/>
          <w:sz w:val="28"/>
          <w:szCs w:val="28"/>
        </w:rPr>
        <w:t>4</w:t>
      </w:r>
      <w:proofErr w:type="gramEnd"/>
      <w:r w:rsidR="00EA146B">
        <w:rPr>
          <w:b/>
          <w:iCs/>
          <w:sz w:val="28"/>
          <w:szCs w:val="28"/>
        </w:rPr>
        <w:t xml:space="preserve"> until November 1, 202</w:t>
      </w:r>
      <w:r w:rsidR="00B120B6">
        <w:rPr>
          <w:b/>
          <w:iCs/>
          <w:sz w:val="28"/>
          <w:szCs w:val="28"/>
        </w:rPr>
        <w:t>4</w:t>
      </w:r>
    </w:p>
    <w:p w14:paraId="58E0461C" w14:textId="77777777" w:rsidR="003331B3" w:rsidRDefault="003331B3" w:rsidP="00177D22">
      <w:pPr>
        <w:spacing w:after="0"/>
        <w:jc w:val="center"/>
        <w:rPr>
          <w:b/>
          <w:iCs/>
          <w:sz w:val="28"/>
          <w:szCs w:val="28"/>
        </w:rPr>
      </w:pPr>
    </w:p>
    <w:p w14:paraId="76862FA0" w14:textId="700F2047" w:rsidR="003331B3" w:rsidRPr="00FF16F1" w:rsidRDefault="003331B3" w:rsidP="00177D22">
      <w:pPr>
        <w:spacing w:after="0"/>
        <w:jc w:val="center"/>
        <w:rPr>
          <w:b/>
          <w:iCs/>
          <w:sz w:val="28"/>
          <w:szCs w:val="28"/>
        </w:rPr>
      </w:pPr>
      <w:r>
        <w:rPr>
          <w:b/>
          <w:iCs/>
          <w:sz w:val="28"/>
          <w:szCs w:val="28"/>
        </w:rPr>
        <w:t xml:space="preserve">Building Department </w:t>
      </w:r>
      <w:r w:rsidR="00675533">
        <w:rPr>
          <w:b/>
          <w:iCs/>
          <w:sz w:val="28"/>
          <w:szCs w:val="28"/>
        </w:rPr>
        <w:t xml:space="preserve">will prioritize this submission but </w:t>
      </w:r>
      <w:r>
        <w:rPr>
          <w:b/>
          <w:iCs/>
          <w:sz w:val="28"/>
          <w:szCs w:val="28"/>
        </w:rPr>
        <w:t>may take up to two weeks to review and approve this application.</w:t>
      </w:r>
    </w:p>
    <w:p w14:paraId="19A30056" w14:textId="77777777" w:rsidR="00583ACE" w:rsidRPr="00583ACE" w:rsidRDefault="00583ACE" w:rsidP="00583ACE">
      <w:pPr>
        <w:spacing w:after="0"/>
      </w:pPr>
    </w:p>
    <w:tbl>
      <w:tblPr>
        <w:tblW w:w="10148" w:type="dxa"/>
        <w:tblInd w:w="20" w:type="dxa"/>
        <w:tblCellMar>
          <w:left w:w="107" w:type="dxa"/>
          <w:right w:w="115" w:type="dxa"/>
        </w:tblCellMar>
        <w:tblLook w:val="04A0" w:firstRow="1" w:lastRow="0" w:firstColumn="1" w:lastColumn="0" w:noHBand="0" w:noVBand="1"/>
      </w:tblPr>
      <w:tblGrid>
        <w:gridCol w:w="5559"/>
        <w:gridCol w:w="4589"/>
      </w:tblGrid>
      <w:tr w:rsidR="00583ACE" w:rsidRPr="00583ACE" w14:paraId="3C394E66" w14:textId="77777777" w:rsidTr="00B120B6">
        <w:trPr>
          <w:trHeight w:val="314"/>
        </w:trPr>
        <w:tc>
          <w:tcPr>
            <w:tcW w:w="10148" w:type="dxa"/>
            <w:gridSpan w:val="2"/>
            <w:tcBorders>
              <w:top w:val="single" w:sz="4" w:space="0" w:color="000000"/>
              <w:left w:val="single" w:sz="4" w:space="0" w:color="000000"/>
              <w:bottom w:val="single" w:sz="4" w:space="0" w:color="000000"/>
              <w:right w:val="single" w:sz="4" w:space="0" w:color="000000"/>
            </w:tcBorders>
            <w:shd w:val="clear" w:color="auto" w:fill="DADADB"/>
          </w:tcPr>
          <w:p w14:paraId="1D50B4EB" w14:textId="77777777" w:rsidR="00583ACE" w:rsidRPr="00583ACE" w:rsidRDefault="00583ACE" w:rsidP="00583ACE">
            <w:r w:rsidRPr="00583ACE">
              <w:rPr>
                <w:b/>
              </w:rPr>
              <w:t xml:space="preserve">General Information </w:t>
            </w:r>
          </w:p>
        </w:tc>
      </w:tr>
      <w:tr w:rsidR="00583ACE" w:rsidRPr="00583ACE" w14:paraId="694A2EE8" w14:textId="77777777" w:rsidTr="00B120B6">
        <w:trPr>
          <w:trHeight w:val="445"/>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7D816D47" w14:textId="77777777" w:rsidR="00583ACE" w:rsidRPr="00583ACE" w:rsidRDefault="00583ACE" w:rsidP="00583ACE">
            <w:r w:rsidRPr="00583ACE">
              <w:t xml:space="preserve">Establishment Name: </w:t>
            </w:r>
          </w:p>
        </w:tc>
      </w:tr>
      <w:tr w:rsidR="00583ACE" w:rsidRPr="00583ACE" w14:paraId="51B4D084"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5DF66CB2" w14:textId="77777777" w:rsidR="00583ACE" w:rsidRPr="00583ACE" w:rsidRDefault="00583ACE" w:rsidP="00583ACE">
            <w:r w:rsidRPr="00583ACE">
              <w:t xml:space="preserve">Business Email: </w:t>
            </w:r>
          </w:p>
        </w:tc>
      </w:tr>
      <w:tr w:rsidR="00583ACE" w:rsidRPr="00583ACE" w14:paraId="6BBB6609" w14:textId="77777777" w:rsidTr="00B120B6">
        <w:trPr>
          <w:trHeight w:val="442"/>
        </w:trPr>
        <w:tc>
          <w:tcPr>
            <w:tcW w:w="5559" w:type="dxa"/>
            <w:tcBorders>
              <w:top w:val="single" w:sz="4" w:space="0" w:color="000000"/>
              <w:left w:val="single" w:sz="4" w:space="0" w:color="000000"/>
              <w:bottom w:val="single" w:sz="4" w:space="0" w:color="000000"/>
              <w:right w:val="single" w:sz="4" w:space="0" w:color="000000"/>
            </w:tcBorders>
            <w:vAlign w:val="bottom"/>
          </w:tcPr>
          <w:p w14:paraId="20B0285A" w14:textId="77777777" w:rsidR="00583ACE" w:rsidRPr="00583ACE" w:rsidRDefault="00583ACE" w:rsidP="00583ACE">
            <w:r w:rsidRPr="00583ACE">
              <w:t xml:space="preserve">Address: </w:t>
            </w:r>
          </w:p>
        </w:tc>
        <w:tc>
          <w:tcPr>
            <w:tcW w:w="4589" w:type="dxa"/>
            <w:tcBorders>
              <w:top w:val="single" w:sz="4" w:space="0" w:color="000000"/>
              <w:left w:val="single" w:sz="4" w:space="0" w:color="000000"/>
              <w:bottom w:val="single" w:sz="4" w:space="0" w:color="000000"/>
              <w:right w:val="single" w:sz="4" w:space="0" w:color="000000"/>
            </w:tcBorders>
            <w:vAlign w:val="bottom"/>
          </w:tcPr>
          <w:p w14:paraId="2108DAB7" w14:textId="77777777" w:rsidR="00583ACE" w:rsidRPr="00583ACE" w:rsidRDefault="00583ACE" w:rsidP="00583ACE">
            <w:r w:rsidRPr="00583ACE">
              <w:t xml:space="preserve">Phone: </w:t>
            </w:r>
          </w:p>
        </w:tc>
      </w:tr>
      <w:tr w:rsidR="00583ACE" w:rsidRPr="00583ACE" w14:paraId="17EBA216"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0F465305" w14:textId="77777777" w:rsidR="00583ACE" w:rsidRPr="00583ACE" w:rsidRDefault="00583ACE" w:rsidP="00583ACE">
            <w:r w:rsidRPr="00583ACE">
              <w:t xml:space="preserve">Point of Contact: </w:t>
            </w:r>
          </w:p>
        </w:tc>
      </w:tr>
      <w:tr w:rsidR="00583ACE" w:rsidRPr="00583ACE" w14:paraId="65236C27" w14:textId="77777777" w:rsidTr="00B120B6">
        <w:trPr>
          <w:trHeight w:val="442"/>
        </w:trPr>
        <w:tc>
          <w:tcPr>
            <w:tcW w:w="5559" w:type="dxa"/>
            <w:tcBorders>
              <w:top w:val="single" w:sz="4" w:space="0" w:color="000000"/>
              <w:left w:val="single" w:sz="4" w:space="0" w:color="000000"/>
              <w:bottom w:val="single" w:sz="4" w:space="0" w:color="000000"/>
              <w:right w:val="single" w:sz="4" w:space="0" w:color="000000"/>
            </w:tcBorders>
            <w:vAlign w:val="bottom"/>
          </w:tcPr>
          <w:p w14:paraId="45B5F378" w14:textId="77777777" w:rsidR="00583ACE" w:rsidRPr="00583ACE" w:rsidRDefault="00583ACE" w:rsidP="00583ACE">
            <w:r w:rsidRPr="00583ACE">
              <w:t xml:space="preserve">Email: </w:t>
            </w:r>
          </w:p>
        </w:tc>
        <w:tc>
          <w:tcPr>
            <w:tcW w:w="4589" w:type="dxa"/>
            <w:tcBorders>
              <w:top w:val="single" w:sz="4" w:space="0" w:color="000000"/>
              <w:left w:val="single" w:sz="4" w:space="0" w:color="000000"/>
              <w:bottom w:val="single" w:sz="4" w:space="0" w:color="000000"/>
              <w:right w:val="single" w:sz="4" w:space="0" w:color="000000"/>
            </w:tcBorders>
            <w:vAlign w:val="bottom"/>
          </w:tcPr>
          <w:p w14:paraId="704A1563" w14:textId="77777777" w:rsidR="00583ACE" w:rsidRPr="00583ACE" w:rsidRDefault="00583ACE" w:rsidP="00583ACE">
            <w:r w:rsidRPr="00583ACE">
              <w:t xml:space="preserve">Cell Phone: </w:t>
            </w:r>
          </w:p>
        </w:tc>
      </w:tr>
      <w:tr w:rsidR="00583ACE" w:rsidRPr="00583ACE" w14:paraId="5B4E0EB5"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1AF8F14E" w14:textId="2CD4134F" w:rsidR="00583ACE" w:rsidRPr="00583ACE" w:rsidRDefault="00583ACE" w:rsidP="00583ACE">
            <w:r w:rsidRPr="00583ACE">
              <w:t xml:space="preserve">Health </w:t>
            </w:r>
            <w:r w:rsidR="00DD01EE">
              <w:t>Department</w:t>
            </w:r>
            <w:r w:rsidR="00DD01EE" w:rsidRPr="00583ACE">
              <w:t xml:space="preserve"> </w:t>
            </w:r>
            <w:r w:rsidR="00B836A1">
              <w:t>notification or sign off</w:t>
            </w:r>
            <w:r w:rsidRPr="00583ACE">
              <w:t xml:space="preserve">: </w:t>
            </w:r>
            <w:r w:rsidR="00B836A1">
              <w:t xml:space="preserve">Yes:          No: </w:t>
            </w:r>
          </w:p>
        </w:tc>
      </w:tr>
      <w:tr w:rsidR="00583ACE" w:rsidRPr="00583ACE" w14:paraId="2BBF3A90"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5C9719A2" w14:textId="77777777" w:rsidR="00583ACE" w:rsidRPr="00583ACE" w:rsidRDefault="00583ACE" w:rsidP="00583ACE">
            <w:r w:rsidRPr="00583ACE">
              <w:t xml:space="preserve">Current Hours of Operation: </w:t>
            </w:r>
          </w:p>
        </w:tc>
      </w:tr>
      <w:tr w:rsidR="00583ACE" w:rsidRPr="00583ACE" w14:paraId="5D8944BD"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62367091" w14:textId="77777777" w:rsidR="00583ACE" w:rsidRPr="00583ACE" w:rsidRDefault="00583ACE" w:rsidP="00583ACE">
            <w:r w:rsidRPr="00583ACE">
              <w:t xml:space="preserve">Do you wish to serve alcoholic beverages outdoors:    </w:t>
            </w:r>
            <w:r w:rsidRPr="00583ACE">
              <w:rPr>
                <w:rFonts w:ascii="Segoe UI Symbol" w:hAnsi="Segoe UI Symbol" w:cs="Segoe UI Symbol"/>
              </w:rPr>
              <w:t>☐</w:t>
            </w:r>
            <w:r w:rsidRPr="00583ACE">
              <w:t xml:space="preserve"> </w:t>
            </w:r>
            <w:proofErr w:type="gramStart"/>
            <w:r w:rsidRPr="00583ACE">
              <w:t xml:space="preserve">Yes  </w:t>
            </w:r>
            <w:r w:rsidRPr="00583ACE">
              <w:tab/>
            </w:r>
            <w:proofErr w:type="gramEnd"/>
            <w:r w:rsidRPr="00583ACE">
              <w:rPr>
                <w:rFonts w:ascii="Segoe UI Symbol" w:hAnsi="Segoe UI Symbol" w:cs="Segoe UI Symbol"/>
              </w:rPr>
              <w:t>☐</w:t>
            </w:r>
            <w:r w:rsidRPr="00583ACE">
              <w:t xml:space="preserve"> No</w:t>
            </w:r>
          </w:p>
        </w:tc>
      </w:tr>
      <w:tr w:rsidR="00583ACE" w:rsidRPr="00583ACE" w14:paraId="1B800A30" w14:textId="77777777" w:rsidTr="00B120B6">
        <w:trPr>
          <w:trHeight w:val="443"/>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761EED3C" w14:textId="77777777" w:rsidR="00583ACE" w:rsidRPr="00583ACE" w:rsidRDefault="00583ACE" w:rsidP="00583ACE">
            <w:r w:rsidRPr="00583ACE">
              <w:t xml:space="preserve">Liquor License #:  </w:t>
            </w:r>
          </w:p>
        </w:tc>
      </w:tr>
      <w:tr w:rsidR="00583ACE" w:rsidRPr="00583ACE" w14:paraId="7E58E091" w14:textId="77777777" w:rsidTr="00B120B6">
        <w:trPr>
          <w:trHeight w:val="439"/>
        </w:trPr>
        <w:tc>
          <w:tcPr>
            <w:tcW w:w="10148" w:type="dxa"/>
            <w:gridSpan w:val="2"/>
            <w:tcBorders>
              <w:top w:val="single" w:sz="4" w:space="0" w:color="000000"/>
              <w:left w:val="single" w:sz="4" w:space="0" w:color="000000"/>
              <w:bottom w:val="single" w:sz="4" w:space="0" w:color="000000"/>
              <w:right w:val="single" w:sz="4" w:space="0" w:color="000000"/>
            </w:tcBorders>
            <w:shd w:val="clear" w:color="auto" w:fill="DADADB"/>
          </w:tcPr>
          <w:p w14:paraId="1A13A2CA" w14:textId="7C0CBE18" w:rsidR="00583ACE" w:rsidRPr="00583ACE" w:rsidRDefault="003331B3" w:rsidP="00583ACE">
            <w:r>
              <w:rPr>
                <w:b/>
              </w:rPr>
              <w:t>Occupancy and Other Questions:</w:t>
            </w:r>
            <w:r w:rsidR="00583ACE" w:rsidRPr="00583ACE">
              <w:rPr>
                <w:b/>
              </w:rPr>
              <w:t xml:space="preserve"> </w:t>
            </w:r>
          </w:p>
        </w:tc>
      </w:tr>
      <w:tr w:rsidR="00583ACE" w:rsidRPr="00583ACE" w14:paraId="2B0CAE9A"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12C0CB33" w14:textId="77777777" w:rsidR="00583ACE" w:rsidRPr="00583ACE" w:rsidRDefault="00583ACE" w:rsidP="00583ACE">
            <w:r w:rsidRPr="00583ACE">
              <w:t xml:space="preserve">Occupancy Calculation: </w:t>
            </w:r>
          </w:p>
          <w:p w14:paraId="7EBBC51F" w14:textId="79F9B08B" w:rsidR="00583ACE" w:rsidRPr="00583ACE" w:rsidRDefault="00583ACE" w:rsidP="00583ACE">
            <w:r w:rsidRPr="00583ACE">
              <w:t>Legal Occupancy Limit: ___________</w:t>
            </w:r>
          </w:p>
          <w:p w14:paraId="048630D9" w14:textId="16BB3401" w:rsidR="00583ACE" w:rsidRPr="00583ACE" w:rsidRDefault="00953845" w:rsidP="00583ACE">
            <w:r w:rsidRPr="00953845">
              <w:t xml:space="preserve">The total amount of active seating indoors and outside may not exceed the </w:t>
            </w:r>
            <w:r>
              <w:t xml:space="preserve">seating limits on the </w:t>
            </w:r>
            <w:r w:rsidRPr="00953845">
              <w:t xml:space="preserve">restaurant’s SLA license. If the restaurant does not serve alcohol, the occupancy limit is restricted to the number of tables that abide </w:t>
            </w:r>
            <w:r w:rsidR="003331B3">
              <w:t>by the regulations in Attachment A</w:t>
            </w:r>
            <w:r w:rsidRPr="00953845">
              <w:t>.</w:t>
            </w:r>
          </w:p>
        </w:tc>
      </w:tr>
      <w:tr w:rsidR="00583ACE" w:rsidRPr="00583ACE" w14:paraId="13118E2E"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20932583" w14:textId="77777777" w:rsidR="00583ACE" w:rsidRPr="00583ACE" w:rsidRDefault="00583ACE" w:rsidP="00583ACE">
            <w:r w:rsidRPr="00583ACE">
              <w:t xml:space="preserve">Will an Electrical Permit for Lighting be needed?       </w:t>
            </w:r>
            <w:r w:rsidRPr="00583ACE">
              <w:rPr>
                <w:rFonts w:ascii="Segoe UI Symbol" w:hAnsi="Segoe UI Symbol" w:cs="Segoe UI Symbol"/>
              </w:rPr>
              <w:t>☐</w:t>
            </w:r>
            <w:r w:rsidRPr="00583ACE">
              <w:t xml:space="preserve"> </w:t>
            </w:r>
            <w:proofErr w:type="gramStart"/>
            <w:r w:rsidRPr="00583ACE">
              <w:t xml:space="preserve">Yes  </w:t>
            </w:r>
            <w:r w:rsidRPr="00583ACE">
              <w:tab/>
            </w:r>
            <w:proofErr w:type="gramEnd"/>
            <w:r w:rsidRPr="00583ACE">
              <w:rPr>
                <w:rFonts w:ascii="Segoe UI Symbol" w:hAnsi="Segoe UI Symbol" w:cs="Segoe UI Symbol"/>
              </w:rPr>
              <w:t>☐</w:t>
            </w:r>
            <w:r w:rsidRPr="00583ACE">
              <w:t xml:space="preserve"> No</w:t>
            </w:r>
          </w:p>
          <w:p w14:paraId="4812C4B7" w14:textId="37D0F027" w:rsidR="00583ACE" w:rsidRPr="00583ACE" w:rsidRDefault="00583ACE" w:rsidP="00583ACE">
            <w:r w:rsidRPr="00583ACE">
              <w:t>If yes, an Electrical Permit from the Building Department is required.</w:t>
            </w:r>
          </w:p>
        </w:tc>
      </w:tr>
      <w:tr w:rsidR="00DD01EE" w:rsidRPr="00583ACE" w14:paraId="6A847F50" w14:textId="77777777" w:rsidTr="00B120B6">
        <w:trPr>
          <w:trHeight w:val="442"/>
        </w:trPr>
        <w:tc>
          <w:tcPr>
            <w:tcW w:w="10148" w:type="dxa"/>
            <w:gridSpan w:val="2"/>
            <w:tcBorders>
              <w:top w:val="single" w:sz="4" w:space="0" w:color="000000"/>
              <w:left w:val="single" w:sz="4" w:space="0" w:color="000000"/>
              <w:bottom w:val="single" w:sz="4" w:space="0" w:color="000000"/>
              <w:right w:val="single" w:sz="4" w:space="0" w:color="000000"/>
            </w:tcBorders>
            <w:vAlign w:val="bottom"/>
          </w:tcPr>
          <w:p w14:paraId="3AF7AF99" w14:textId="77777777" w:rsidR="00DD01EE" w:rsidRDefault="00326CEF" w:rsidP="003F532E">
            <w:r>
              <w:t>Outdoor Heater(s)? – Yes:        No:</w:t>
            </w:r>
          </w:p>
          <w:p w14:paraId="1E9F90D8" w14:textId="2840D885" w:rsidR="003331B3" w:rsidRPr="00583ACE" w:rsidRDefault="003331B3" w:rsidP="003F532E">
            <w:r>
              <w:t>If yes, please indicate on site plan and the Building/Fire Inspector inspect during your inspection.</w:t>
            </w:r>
          </w:p>
        </w:tc>
      </w:tr>
    </w:tbl>
    <w:p w14:paraId="026CD764" w14:textId="77777777" w:rsidR="003331B3" w:rsidRDefault="003331B3">
      <w:r>
        <w:br w:type="page"/>
      </w:r>
    </w:p>
    <w:tbl>
      <w:tblPr>
        <w:tblW w:w="10235" w:type="dxa"/>
        <w:tblInd w:w="20" w:type="dxa"/>
        <w:tblCellMar>
          <w:left w:w="107" w:type="dxa"/>
          <w:right w:w="54" w:type="dxa"/>
        </w:tblCellMar>
        <w:tblLook w:val="04A0" w:firstRow="1" w:lastRow="0" w:firstColumn="1" w:lastColumn="0" w:noHBand="0" w:noVBand="1"/>
      </w:tblPr>
      <w:tblGrid>
        <w:gridCol w:w="10235"/>
      </w:tblGrid>
      <w:tr w:rsidR="00583ACE" w:rsidRPr="00583ACE" w14:paraId="70A9B4EF" w14:textId="77777777" w:rsidTr="00FB3A9F">
        <w:trPr>
          <w:trHeight w:val="439"/>
        </w:trPr>
        <w:tc>
          <w:tcPr>
            <w:tcW w:w="10235" w:type="dxa"/>
            <w:tcBorders>
              <w:top w:val="single" w:sz="4" w:space="0" w:color="000000"/>
              <w:left w:val="single" w:sz="4" w:space="0" w:color="000000"/>
              <w:bottom w:val="single" w:sz="4" w:space="0" w:color="000000"/>
              <w:right w:val="single" w:sz="4" w:space="0" w:color="000000"/>
            </w:tcBorders>
            <w:shd w:val="clear" w:color="auto" w:fill="DADADB"/>
          </w:tcPr>
          <w:p w14:paraId="39EDBE48" w14:textId="088571D6" w:rsidR="00583ACE" w:rsidRPr="00583ACE" w:rsidRDefault="00583ACE" w:rsidP="00583ACE">
            <w:r w:rsidRPr="00583ACE">
              <w:rPr>
                <w:b/>
              </w:rPr>
              <w:lastRenderedPageBreak/>
              <w:t xml:space="preserve">Narrative Description </w:t>
            </w:r>
          </w:p>
        </w:tc>
      </w:tr>
      <w:tr w:rsidR="00583ACE" w:rsidRPr="00583ACE" w14:paraId="41F5AD20" w14:textId="77777777" w:rsidTr="00FB3A9F">
        <w:trPr>
          <w:trHeight w:val="2069"/>
        </w:trPr>
        <w:tc>
          <w:tcPr>
            <w:tcW w:w="10235" w:type="dxa"/>
            <w:tcBorders>
              <w:top w:val="single" w:sz="4" w:space="0" w:color="000000"/>
              <w:left w:val="single" w:sz="4" w:space="0" w:color="000000"/>
              <w:bottom w:val="single" w:sz="4" w:space="0" w:color="000000"/>
              <w:right w:val="single" w:sz="4" w:space="0" w:color="000000"/>
            </w:tcBorders>
          </w:tcPr>
          <w:p w14:paraId="398F1A6D" w14:textId="08E93B73" w:rsidR="00583ACE" w:rsidRPr="00583ACE" w:rsidRDefault="00583ACE" w:rsidP="00583ACE">
            <w:r w:rsidRPr="00583ACE">
              <w:t>Describe your plan for the storage and removal of exterior trash and litter</w:t>
            </w:r>
            <w:r>
              <w:t>:</w:t>
            </w:r>
          </w:p>
        </w:tc>
      </w:tr>
      <w:tr w:rsidR="00583ACE" w:rsidRPr="00583ACE" w14:paraId="3DD468B3" w14:textId="77777777" w:rsidTr="00FB3A9F">
        <w:trPr>
          <w:trHeight w:val="2060"/>
        </w:trPr>
        <w:tc>
          <w:tcPr>
            <w:tcW w:w="10235" w:type="dxa"/>
            <w:tcBorders>
              <w:top w:val="single" w:sz="4" w:space="0" w:color="000000"/>
              <w:left w:val="single" w:sz="4" w:space="0" w:color="000000"/>
              <w:bottom w:val="single" w:sz="4" w:space="0" w:color="000000"/>
              <w:right w:val="single" w:sz="4" w:space="0" w:color="000000"/>
            </w:tcBorders>
          </w:tcPr>
          <w:p w14:paraId="57E9C26B" w14:textId="2A44B001" w:rsidR="00583ACE" w:rsidRPr="00583ACE" w:rsidRDefault="00583ACE" w:rsidP="00583ACE">
            <w:r w:rsidRPr="00583ACE">
              <w:t>Describe your plan for accommodating waiting patrons</w:t>
            </w:r>
            <w:r w:rsidR="006B321C">
              <w:t xml:space="preserve"> away from the 5-foot pedestrian thruway</w:t>
            </w:r>
            <w:r>
              <w:t>:</w:t>
            </w:r>
          </w:p>
        </w:tc>
      </w:tr>
      <w:tr w:rsidR="00583ACE" w:rsidRPr="00583ACE" w14:paraId="4FCFE447" w14:textId="77777777" w:rsidTr="00FB3A9F">
        <w:trPr>
          <w:trHeight w:val="440"/>
        </w:trPr>
        <w:tc>
          <w:tcPr>
            <w:tcW w:w="10235" w:type="dxa"/>
            <w:tcBorders>
              <w:top w:val="single" w:sz="4" w:space="0" w:color="000000"/>
              <w:left w:val="single" w:sz="4" w:space="0" w:color="000000"/>
              <w:bottom w:val="single" w:sz="4" w:space="0" w:color="000000"/>
              <w:right w:val="single" w:sz="4" w:space="0" w:color="000000"/>
            </w:tcBorders>
            <w:shd w:val="clear" w:color="auto" w:fill="DADADB"/>
          </w:tcPr>
          <w:p w14:paraId="18C16F19" w14:textId="77777777" w:rsidR="00583ACE" w:rsidRPr="00583ACE" w:rsidRDefault="00583ACE" w:rsidP="00583ACE">
            <w:r w:rsidRPr="00583ACE">
              <w:rPr>
                <w:b/>
              </w:rPr>
              <w:t xml:space="preserve">Site Plan </w:t>
            </w:r>
          </w:p>
        </w:tc>
      </w:tr>
      <w:tr w:rsidR="00583ACE" w:rsidRPr="00583ACE" w14:paraId="6C50F503" w14:textId="77777777" w:rsidTr="00FB3A9F">
        <w:trPr>
          <w:trHeight w:val="1520"/>
        </w:trPr>
        <w:tc>
          <w:tcPr>
            <w:tcW w:w="10235" w:type="dxa"/>
            <w:tcBorders>
              <w:top w:val="single" w:sz="4" w:space="0" w:color="000000"/>
              <w:left w:val="single" w:sz="4" w:space="0" w:color="000000"/>
              <w:bottom w:val="single" w:sz="4" w:space="0" w:color="000000"/>
              <w:right w:val="single" w:sz="4" w:space="0" w:color="000000"/>
            </w:tcBorders>
            <w:vAlign w:val="center"/>
          </w:tcPr>
          <w:p w14:paraId="1A98614B" w14:textId="0C76BE8D" w:rsidR="00644DAD" w:rsidRPr="00236889" w:rsidRDefault="00236889" w:rsidP="00B120B6">
            <w:pPr>
              <w:numPr>
                <w:ilvl w:val="0"/>
                <w:numId w:val="5"/>
              </w:numPr>
              <w:rPr>
                <w:b/>
                <w:bCs/>
              </w:rPr>
            </w:pPr>
            <w:r w:rsidRPr="00236889">
              <w:rPr>
                <w:b/>
                <w:bCs/>
              </w:rPr>
              <w:t>See Attachment A</w:t>
            </w:r>
            <w:r w:rsidR="00144F72">
              <w:rPr>
                <w:b/>
                <w:bCs/>
              </w:rPr>
              <w:t xml:space="preserve"> </w:t>
            </w:r>
            <w:r w:rsidR="003331B3">
              <w:rPr>
                <w:b/>
                <w:bCs/>
              </w:rPr>
              <w:t xml:space="preserve">for the regulations guiding this </w:t>
            </w:r>
            <w:r w:rsidR="00675533">
              <w:rPr>
                <w:b/>
                <w:bCs/>
              </w:rPr>
              <w:t>site plan and permit</w:t>
            </w:r>
            <w:r w:rsidR="003331B3">
              <w:rPr>
                <w:b/>
                <w:bCs/>
              </w:rPr>
              <w:t>.</w:t>
            </w:r>
            <w:r w:rsidRPr="00236889">
              <w:rPr>
                <w:b/>
                <w:bCs/>
              </w:rPr>
              <w:t xml:space="preserve"> </w:t>
            </w:r>
          </w:p>
          <w:p w14:paraId="0EC99000" w14:textId="70726BB7" w:rsidR="00644DAD" w:rsidRPr="00583ACE" w:rsidRDefault="00644DAD" w:rsidP="00B120B6">
            <w:pPr>
              <w:numPr>
                <w:ilvl w:val="0"/>
                <w:numId w:val="5"/>
              </w:numPr>
            </w:pPr>
            <w:r>
              <w:t>Detail the location and size of any additional lighting that will be utilized throughout the outdoor seating area.</w:t>
            </w:r>
            <w:r w:rsidR="00675533">
              <w:t xml:space="preserve"> Please note that electrical work requires electrical permits and inspection.</w:t>
            </w:r>
          </w:p>
          <w:p w14:paraId="606CEE9A" w14:textId="30BFB2E6" w:rsidR="00583ACE" w:rsidRPr="00583ACE" w:rsidRDefault="00583ACE" w:rsidP="00B120B6">
            <w:pPr>
              <w:numPr>
                <w:ilvl w:val="0"/>
                <w:numId w:val="5"/>
              </w:numPr>
            </w:pPr>
            <w:r w:rsidRPr="00583ACE">
              <w:t xml:space="preserve">Detail the location of trees, fire hydrants, utility poles, street light poles, parking meters, bus shelters, trash receptacles and any other obstructions or other permanent street fixtures, either existing or proposed, within the </w:t>
            </w:r>
            <w:r w:rsidR="00675533">
              <w:t>sidewalk</w:t>
            </w:r>
            <w:r w:rsidR="00675533" w:rsidRPr="00583ACE">
              <w:t xml:space="preserve"> </w:t>
            </w:r>
            <w:r w:rsidRPr="00583ACE">
              <w:t>seating area.</w:t>
            </w:r>
          </w:p>
          <w:p w14:paraId="4E0A6FEC" w14:textId="77777777" w:rsidR="00583ACE" w:rsidRPr="00583ACE" w:rsidRDefault="00583ACE" w:rsidP="00B120B6">
            <w:pPr>
              <w:numPr>
                <w:ilvl w:val="0"/>
                <w:numId w:val="5"/>
              </w:numPr>
            </w:pPr>
            <w:r w:rsidRPr="00583ACE">
              <w:t>Include any doors leading from the establishment or abutting buildings.</w:t>
            </w:r>
          </w:p>
          <w:p w14:paraId="017492BF" w14:textId="77777777" w:rsidR="00583ACE" w:rsidRPr="00583ACE" w:rsidRDefault="00583ACE" w:rsidP="00B120B6">
            <w:pPr>
              <w:numPr>
                <w:ilvl w:val="0"/>
                <w:numId w:val="5"/>
              </w:numPr>
            </w:pPr>
            <w:r w:rsidRPr="00583ACE">
              <w:t>Detail barricade type and placement, if applicable.</w:t>
            </w:r>
          </w:p>
          <w:p w14:paraId="5D0BD02B" w14:textId="77777777" w:rsidR="00B43F3C" w:rsidRPr="00B120B6" w:rsidRDefault="00583ACE">
            <w:pPr>
              <w:numPr>
                <w:ilvl w:val="0"/>
                <w:numId w:val="5"/>
              </w:numPr>
            </w:pPr>
            <w:r w:rsidRPr="00583ACE">
              <w:rPr>
                <w:b/>
              </w:rPr>
              <w:t>If there are questions</w:t>
            </w:r>
            <w:r w:rsidR="00236889">
              <w:rPr>
                <w:b/>
              </w:rPr>
              <w:t xml:space="preserve">, </w:t>
            </w:r>
            <w:r w:rsidRPr="00583ACE">
              <w:rPr>
                <w:b/>
              </w:rPr>
              <w:t xml:space="preserve">please contact the </w:t>
            </w:r>
            <w:r>
              <w:rPr>
                <w:b/>
              </w:rPr>
              <w:t>Village of Rhinebeck</w:t>
            </w:r>
            <w:r w:rsidRPr="00583ACE">
              <w:rPr>
                <w:b/>
              </w:rPr>
              <w:t xml:space="preserve"> </w:t>
            </w:r>
            <w:r>
              <w:rPr>
                <w:b/>
              </w:rPr>
              <w:t xml:space="preserve">Building, </w:t>
            </w:r>
            <w:r w:rsidRPr="00583ACE">
              <w:rPr>
                <w:b/>
              </w:rPr>
              <w:t xml:space="preserve">Planning </w:t>
            </w:r>
            <w:r>
              <w:rPr>
                <w:b/>
              </w:rPr>
              <w:t xml:space="preserve">&amp; Zoning </w:t>
            </w:r>
            <w:r w:rsidRPr="00583ACE">
              <w:rPr>
                <w:b/>
              </w:rPr>
              <w:t>Department at 845-</w:t>
            </w:r>
            <w:r>
              <w:rPr>
                <w:b/>
              </w:rPr>
              <w:t>876-1922</w:t>
            </w:r>
            <w:r w:rsidR="00236889">
              <w:rPr>
                <w:b/>
              </w:rPr>
              <w:t xml:space="preserve"> or via email at: </w:t>
            </w:r>
            <w:hyperlink r:id="rId11" w:history="1">
              <w:r w:rsidR="00236889" w:rsidRPr="00575E3C">
                <w:rPr>
                  <w:rStyle w:val="Hyperlink"/>
                  <w:b/>
                </w:rPr>
                <w:t>jnoyes@villageofrhinebeckny.gov</w:t>
              </w:r>
            </w:hyperlink>
            <w:r w:rsidR="00236889">
              <w:rPr>
                <w:b/>
              </w:rPr>
              <w:t xml:space="preserve"> </w:t>
            </w:r>
          </w:p>
          <w:p w14:paraId="6C5DFA1C" w14:textId="66D8A532" w:rsidR="009F4851" w:rsidRPr="00583ACE" w:rsidRDefault="009F4851" w:rsidP="00B120B6">
            <w:r w:rsidRPr="00583ACE">
              <w:t xml:space="preserve">Staff will expedite permit review and approval. Applicant will make themselves available for review comments and site visits. Permit Application approval may take longer if applicant </w:t>
            </w:r>
            <w:r>
              <w:t>or point of contact cannot be reached or fails to respond to correspondence.</w:t>
            </w:r>
          </w:p>
        </w:tc>
      </w:tr>
    </w:tbl>
    <w:p w14:paraId="6FACCC0A" w14:textId="77777777" w:rsidR="009F4851" w:rsidRDefault="009F4851"/>
    <w:p w14:paraId="077441E1" w14:textId="77777777" w:rsidR="009F4851" w:rsidRDefault="009F4851">
      <w:r>
        <w:br w:type="page"/>
      </w:r>
    </w:p>
    <w:p w14:paraId="7017D407" w14:textId="1D214530" w:rsidR="00FB3A9F" w:rsidRDefault="00FB3A9F"/>
    <w:tbl>
      <w:tblPr>
        <w:tblW w:w="10235" w:type="dxa"/>
        <w:tblInd w:w="20" w:type="dxa"/>
        <w:tblCellMar>
          <w:left w:w="107" w:type="dxa"/>
          <w:right w:w="54" w:type="dxa"/>
        </w:tblCellMar>
        <w:tblLook w:val="04A0" w:firstRow="1" w:lastRow="0" w:firstColumn="1" w:lastColumn="0" w:noHBand="0" w:noVBand="1"/>
      </w:tblPr>
      <w:tblGrid>
        <w:gridCol w:w="6280"/>
        <w:gridCol w:w="3955"/>
      </w:tblGrid>
      <w:tr w:rsidR="00583ACE" w:rsidRPr="00583ACE" w14:paraId="69852F7E" w14:textId="77777777" w:rsidTr="00FB3A9F">
        <w:trPr>
          <w:trHeight w:val="439"/>
        </w:trPr>
        <w:tc>
          <w:tcPr>
            <w:tcW w:w="10235" w:type="dxa"/>
            <w:gridSpan w:val="2"/>
            <w:tcBorders>
              <w:top w:val="single" w:sz="4" w:space="0" w:color="000000"/>
              <w:left w:val="single" w:sz="4" w:space="0" w:color="000000"/>
              <w:bottom w:val="single" w:sz="4" w:space="0" w:color="000000"/>
              <w:right w:val="single" w:sz="4" w:space="0" w:color="000000"/>
            </w:tcBorders>
            <w:shd w:val="clear" w:color="auto" w:fill="DADADB"/>
          </w:tcPr>
          <w:p w14:paraId="61BB4CFB" w14:textId="0AFB91DF" w:rsidR="00583ACE" w:rsidRPr="00583ACE" w:rsidRDefault="00583ACE" w:rsidP="00583ACE">
            <w:r w:rsidRPr="00583ACE">
              <w:rPr>
                <w:b/>
              </w:rPr>
              <w:t xml:space="preserve">Signature and Hold Harmless Agreement </w:t>
            </w:r>
          </w:p>
        </w:tc>
      </w:tr>
      <w:tr w:rsidR="00583ACE" w:rsidRPr="00583ACE" w14:paraId="13C3E660" w14:textId="77777777" w:rsidTr="00FB3A9F">
        <w:trPr>
          <w:trHeight w:val="4228"/>
        </w:trPr>
        <w:tc>
          <w:tcPr>
            <w:tcW w:w="10235" w:type="dxa"/>
            <w:gridSpan w:val="2"/>
            <w:tcBorders>
              <w:top w:val="single" w:sz="4" w:space="0" w:color="000000"/>
              <w:left w:val="single" w:sz="4" w:space="0" w:color="000000"/>
              <w:bottom w:val="single" w:sz="4" w:space="0" w:color="000000"/>
              <w:right w:val="single" w:sz="4" w:space="0" w:color="000000"/>
            </w:tcBorders>
          </w:tcPr>
          <w:p w14:paraId="357BEDB5" w14:textId="2975EF89" w:rsidR="00583ACE" w:rsidRPr="00583ACE" w:rsidRDefault="00583ACE" w:rsidP="00583ACE">
            <w:r w:rsidRPr="00583ACE">
              <w:t xml:space="preserve">Applicant agrees to defend the </w:t>
            </w:r>
            <w:r w:rsidR="005D0062">
              <w:t>Village</w:t>
            </w:r>
            <w:r w:rsidR="005D0062" w:rsidRPr="00583ACE">
              <w:t xml:space="preserve"> </w:t>
            </w:r>
            <w:r w:rsidRPr="00583ACE">
              <w:t xml:space="preserve">from and against any and all claims, suits, or actions for death or injury to persons or damage to property brought against the </w:t>
            </w:r>
            <w:r w:rsidR="005D0062">
              <w:t>Village</w:t>
            </w:r>
            <w:r w:rsidR="005D0062" w:rsidRPr="00583ACE">
              <w:t xml:space="preserve"> </w:t>
            </w:r>
            <w:r w:rsidRPr="00583ACE">
              <w:t xml:space="preserve">arising from any alleged claims, acts or omissions in connection with this Permit, whether or not suit is filed, unless such claim, suit or cause of action was based solely on the negligence of the </w:t>
            </w:r>
            <w:r w:rsidR="005D0062">
              <w:t>Village</w:t>
            </w:r>
            <w:r w:rsidRPr="00583ACE">
              <w:t xml:space="preserve">, its employees, agents or contractors. Additionally, applicant shall indemnify the </w:t>
            </w:r>
            <w:r w:rsidR="005D0062">
              <w:t>Village</w:t>
            </w:r>
            <w:r w:rsidR="005D0062" w:rsidRPr="00583ACE">
              <w:t xml:space="preserve"> </w:t>
            </w:r>
            <w:r w:rsidRPr="00583ACE">
              <w:t xml:space="preserve">for any sums the </w:t>
            </w:r>
            <w:r w:rsidR="00B216B4">
              <w:t>Village</w:t>
            </w:r>
            <w:r w:rsidR="00B216B4" w:rsidRPr="00583ACE">
              <w:t xml:space="preserve"> </w:t>
            </w:r>
            <w:r w:rsidRPr="00583ACE">
              <w:t xml:space="preserve">becomes obligated to pay as damages arising out of such circumstances, except to the extent such damages are due solely to the negligence of the </w:t>
            </w:r>
            <w:r w:rsidR="005D0062">
              <w:t>Village</w:t>
            </w:r>
            <w:r w:rsidRPr="00583ACE">
              <w:t xml:space="preserve">, its employees, </w:t>
            </w:r>
            <w:proofErr w:type="gramStart"/>
            <w:r w:rsidRPr="00583ACE">
              <w:t>agents</w:t>
            </w:r>
            <w:proofErr w:type="gramEnd"/>
            <w:r w:rsidRPr="00583ACE">
              <w:t xml:space="preserve"> or contractors. The applicant is an authorized representative/agent for the establishment. </w:t>
            </w:r>
          </w:p>
          <w:p w14:paraId="37DC57C5" w14:textId="206810F7" w:rsidR="00583ACE" w:rsidRPr="00583ACE" w:rsidRDefault="00583ACE" w:rsidP="00583ACE">
            <w:r w:rsidRPr="00583ACE">
              <w:t xml:space="preserve">Applicant acknowledges that the operation of the </w:t>
            </w:r>
            <w:r w:rsidR="00675533">
              <w:t>sidewalk</w:t>
            </w:r>
            <w:r w:rsidR="00675533" w:rsidRPr="00583ACE">
              <w:t xml:space="preserve"> </w:t>
            </w:r>
            <w:r w:rsidRPr="00583ACE">
              <w:t xml:space="preserve">seating area will comply with all </w:t>
            </w:r>
            <w:r w:rsidRPr="00583ACE">
              <w:rPr>
                <w:b/>
                <w:bCs/>
                <w:u w:val="single"/>
              </w:rPr>
              <w:t xml:space="preserve">New York State Building Code and </w:t>
            </w:r>
            <w:r w:rsidR="00417623">
              <w:rPr>
                <w:b/>
                <w:bCs/>
                <w:u w:val="single"/>
              </w:rPr>
              <w:t>Village of Rhinebeck</w:t>
            </w:r>
            <w:r w:rsidRPr="00583ACE">
              <w:rPr>
                <w:b/>
                <w:bCs/>
                <w:u w:val="single"/>
              </w:rPr>
              <w:t xml:space="preserve"> Code.</w:t>
            </w:r>
            <w:r w:rsidRPr="00583ACE">
              <w:t xml:space="preserve">  </w:t>
            </w:r>
          </w:p>
          <w:p w14:paraId="1B1FF0D1" w14:textId="2EA25C5C" w:rsidR="00583ACE" w:rsidRPr="00583ACE" w:rsidRDefault="00417623" w:rsidP="00583ACE">
            <w:r w:rsidRPr="00417623">
              <w:t>Applicant certifies that all information is accurate and correct.</w:t>
            </w:r>
          </w:p>
          <w:p w14:paraId="76FE45AD" w14:textId="5F7568D7" w:rsidR="00583ACE" w:rsidRPr="00583ACE" w:rsidRDefault="00583ACE" w:rsidP="00583ACE">
            <w:r w:rsidRPr="00583ACE">
              <w:t xml:space="preserve">Applicant agrees to allow </w:t>
            </w:r>
            <w:r w:rsidR="00417623">
              <w:t xml:space="preserve">Village </w:t>
            </w:r>
            <w:r w:rsidRPr="00583ACE">
              <w:t xml:space="preserve">staff to inspect </w:t>
            </w:r>
            <w:r w:rsidR="00675533">
              <w:t>sidewalk</w:t>
            </w:r>
            <w:r w:rsidR="00675533" w:rsidRPr="00583ACE">
              <w:t xml:space="preserve"> </w:t>
            </w:r>
            <w:r w:rsidRPr="00583ACE">
              <w:t xml:space="preserve">seating at any time and comply with updates as required. </w:t>
            </w:r>
          </w:p>
        </w:tc>
      </w:tr>
      <w:tr w:rsidR="00583ACE" w:rsidRPr="00583ACE" w14:paraId="3445C3AC" w14:textId="77777777" w:rsidTr="00FB3A9F">
        <w:trPr>
          <w:trHeight w:val="586"/>
        </w:trPr>
        <w:tc>
          <w:tcPr>
            <w:tcW w:w="6280" w:type="dxa"/>
            <w:tcBorders>
              <w:top w:val="single" w:sz="4" w:space="0" w:color="000000"/>
              <w:left w:val="single" w:sz="4" w:space="0" w:color="000000"/>
              <w:bottom w:val="single" w:sz="4" w:space="0" w:color="000000"/>
              <w:right w:val="single" w:sz="4" w:space="0" w:color="000000"/>
            </w:tcBorders>
            <w:vAlign w:val="bottom"/>
          </w:tcPr>
          <w:p w14:paraId="5D69B356" w14:textId="77777777" w:rsidR="00583ACE" w:rsidRPr="00583ACE" w:rsidRDefault="00583ACE" w:rsidP="00583ACE">
            <w:r w:rsidRPr="00583ACE">
              <w:t xml:space="preserve">Owner/Manager Name: </w:t>
            </w:r>
          </w:p>
        </w:tc>
        <w:tc>
          <w:tcPr>
            <w:tcW w:w="3955" w:type="dxa"/>
            <w:tcBorders>
              <w:top w:val="single" w:sz="4" w:space="0" w:color="000000"/>
              <w:left w:val="single" w:sz="4" w:space="0" w:color="000000"/>
              <w:bottom w:val="single" w:sz="4" w:space="0" w:color="000000"/>
              <w:right w:val="single" w:sz="4" w:space="0" w:color="000000"/>
            </w:tcBorders>
            <w:vAlign w:val="bottom"/>
          </w:tcPr>
          <w:p w14:paraId="3B11C881" w14:textId="77777777" w:rsidR="00583ACE" w:rsidRPr="00583ACE" w:rsidRDefault="00583ACE" w:rsidP="00583ACE">
            <w:r w:rsidRPr="00583ACE">
              <w:t xml:space="preserve">Phone: </w:t>
            </w:r>
          </w:p>
        </w:tc>
      </w:tr>
      <w:tr w:rsidR="00583ACE" w:rsidRPr="00583ACE" w14:paraId="3A9BF3F9" w14:textId="77777777" w:rsidTr="00FB3A9F">
        <w:trPr>
          <w:trHeight w:val="586"/>
        </w:trPr>
        <w:tc>
          <w:tcPr>
            <w:tcW w:w="10235" w:type="dxa"/>
            <w:gridSpan w:val="2"/>
            <w:tcBorders>
              <w:top w:val="single" w:sz="4" w:space="0" w:color="000000"/>
              <w:left w:val="single" w:sz="4" w:space="0" w:color="000000"/>
              <w:bottom w:val="single" w:sz="4" w:space="0" w:color="000000"/>
              <w:right w:val="single" w:sz="4" w:space="0" w:color="000000"/>
            </w:tcBorders>
            <w:vAlign w:val="bottom"/>
          </w:tcPr>
          <w:p w14:paraId="737069E9" w14:textId="77777777" w:rsidR="00583ACE" w:rsidRPr="00583ACE" w:rsidRDefault="00583ACE" w:rsidP="00583ACE">
            <w:r w:rsidRPr="00583ACE">
              <w:t xml:space="preserve">Signature of Owner/Manager: </w:t>
            </w:r>
          </w:p>
        </w:tc>
      </w:tr>
      <w:tr w:rsidR="00B570B8" w:rsidRPr="00583ACE" w14:paraId="01C62446" w14:textId="77777777" w:rsidTr="00FB3A9F">
        <w:trPr>
          <w:trHeight w:val="586"/>
        </w:trPr>
        <w:tc>
          <w:tcPr>
            <w:tcW w:w="10235" w:type="dxa"/>
            <w:gridSpan w:val="2"/>
            <w:tcBorders>
              <w:top w:val="single" w:sz="4" w:space="0" w:color="000000"/>
              <w:left w:val="single" w:sz="4" w:space="0" w:color="000000"/>
              <w:bottom w:val="single" w:sz="4" w:space="0" w:color="000000"/>
              <w:right w:val="single" w:sz="4" w:space="0" w:color="000000"/>
            </w:tcBorders>
            <w:vAlign w:val="bottom"/>
          </w:tcPr>
          <w:p w14:paraId="61D9F62E" w14:textId="23B0E156" w:rsidR="00B570B8" w:rsidRPr="00583ACE" w:rsidRDefault="00B570B8" w:rsidP="00583ACE">
            <w:r>
              <w:t>Date:</w:t>
            </w:r>
          </w:p>
        </w:tc>
      </w:tr>
    </w:tbl>
    <w:p w14:paraId="54F2EFB2" w14:textId="1B62C91A" w:rsidR="009F4851" w:rsidRDefault="009F4851" w:rsidP="00F939E3">
      <w:pPr>
        <w:spacing w:after="0"/>
        <w:rPr>
          <w:sz w:val="24"/>
          <w:szCs w:val="24"/>
        </w:rPr>
      </w:pPr>
    </w:p>
    <w:p w14:paraId="37C99EF9" w14:textId="77777777" w:rsidR="009F4851" w:rsidRDefault="009F4851">
      <w:pPr>
        <w:rPr>
          <w:sz w:val="24"/>
          <w:szCs w:val="24"/>
        </w:rPr>
      </w:pPr>
      <w:r>
        <w:rPr>
          <w:sz w:val="24"/>
          <w:szCs w:val="24"/>
        </w:rPr>
        <w:br w:type="page"/>
      </w:r>
    </w:p>
    <w:p w14:paraId="4B9C65B8" w14:textId="77777777" w:rsidR="009F4851" w:rsidRDefault="009F4851" w:rsidP="009F485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Attachment A</w:t>
      </w:r>
    </w:p>
    <w:p w14:paraId="49F722A1" w14:textId="61310E9D" w:rsidR="009F4851" w:rsidRPr="00AB1F7C" w:rsidRDefault="009F4851" w:rsidP="009F4851">
      <w:pPr>
        <w:jc w:val="center"/>
        <w:rPr>
          <w:rFonts w:ascii="Times New Roman" w:hAnsi="Times New Roman" w:cs="Times New Roman"/>
          <w:sz w:val="24"/>
          <w:szCs w:val="24"/>
        </w:rPr>
      </w:pPr>
      <w:r>
        <w:rPr>
          <w:rFonts w:ascii="Times New Roman" w:hAnsi="Times New Roman" w:cs="Times New Roman"/>
          <w:b/>
          <w:bCs/>
          <w:sz w:val="24"/>
          <w:szCs w:val="24"/>
        </w:rPr>
        <w:t xml:space="preserve">Application and </w:t>
      </w:r>
      <w:r w:rsidRPr="00AB1F7C">
        <w:rPr>
          <w:rFonts w:ascii="Times New Roman" w:hAnsi="Times New Roman" w:cs="Times New Roman"/>
          <w:b/>
          <w:bCs/>
          <w:sz w:val="24"/>
          <w:szCs w:val="24"/>
        </w:rPr>
        <w:t xml:space="preserve">Operating Rules for </w:t>
      </w:r>
      <w:r>
        <w:rPr>
          <w:rFonts w:ascii="Times New Roman" w:hAnsi="Times New Roman" w:cs="Times New Roman"/>
          <w:b/>
          <w:bCs/>
          <w:sz w:val="24"/>
          <w:szCs w:val="24"/>
        </w:rPr>
        <w:t>202</w:t>
      </w:r>
      <w:r w:rsidR="00B120B6">
        <w:rPr>
          <w:rFonts w:ascii="Times New Roman" w:hAnsi="Times New Roman" w:cs="Times New Roman"/>
          <w:b/>
          <w:bCs/>
          <w:sz w:val="24"/>
          <w:szCs w:val="24"/>
        </w:rPr>
        <w:t>4</w:t>
      </w:r>
      <w:r>
        <w:rPr>
          <w:rFonts w:ascii="Times New Roman" w:hAnsi="Times New Roman" w:cs="Times New Roman"/>
          <w:b/>
          <w:bCs/>
          <w:sz w:val="24"/>
          <w:szCs w:val="24"/>
        </w:rPr>
        <w:t xml:space="preserve"> </w:t>
      </w:r>
      <w:r w:rsidRPr="00AB1F7C">
        <w:rPr>
          <w:rFonts w:ascii="Times New Roman" w:hAnsi="Times New Roman" w:cs="Times New Roman"/>
          <w:b/>
          <w:bCs/>
          <w:sz w:val="24"/>
          <w:szCs w:val="24"/>
        </w:rPr>
        <w:t>Sidewalk Dining</w:t>
      </w:r>
      <w:r w:rsidRPr="00AB1F7C">
        <w:rPr>
          <w:rFonts w:ascii="Times New Roman" w:hAnsi="Times New Roman" w:cs="Times New Roman"/>
          <w:sz w:val="24"/>
          <w:szCs w:val="24"/>
        </w:rPr>
        <w:t>:</w:t>
      </w:r>
    </w:p>
    <w:p w14:paraId="28F84BB6" w14:textId="5A509513" w:rsidR="009F4851" w:rsidRPr="00AB1F7C" w:rsidRDefault="009F4851" w:rsidP="009F4851">
      <w:pPr>
        <w:pStyle w:val="ListParagraph"/>
        <w:numPr>
          <w:ilvl w:val="0"/>
          <w:numId w:val="6"/>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Sidewalk dining </w:t>
      </w:r>
      <w:r>
        <w:rPr>
          <w:rFonts w:ascii="Times New Roman" w:hAnsi="Times New Roman" w:cs="Times New Roman"/>
          <w:sz w:val="24"/>
          <w:szCs w:val="24"/>
        </w:rPr>
        <w:t>must terminate by</w:t>
      </w:r>
      <w:r w:rsidRPr="00AB1F7C">
        <w:rPr>
          <w:rFonts w:ascii="Times New Roman" w:hAnsi="Times New Roman" w:cs="Times New Roman"/>
          <w:sz w:val="24"/>
          <w:szCs w:val="24"/>
        </w:rPr>
        <w:t xml:space="preserve"> November 1</w:t>
      </w:r>
      <w:r>
        <w:rPr>
          <w:rFonts w:ascii="Times New Roman" w:hAnsi="Times New Roman" w:cs="Times New Roman"/>
          <w:sz w:val="24"/>
          <w:szCs w:val="24"/>
        </w:rPr>
        <w:t>, 202</w:t>
      </w:r>
      <w:r w:rsidR="00B120B6">
        <w:rPr>
          <w:rFonts w:ascii="Times New Roman" w:hAnsi="Times New Roman" w:cs="Times New Roman"/>
          <w:sz w:val="24"/>
          <w:szCs w:val="24"/>
        </w:rPr>
        <w:t>4</w:t>
      </w:r>
      <w:r w:rsidRPr="00AB1F7C">
        <w:rPr>
          <w:rFonts w:ascii="Times New Roman" w:hAnsi="Times New Roman" w:cs="Times New Roman"/>
          <w:sz w:val="24"/>
          <w:szCs w:val="24"/>
        </w:rPr>
        <w:t xml:space="preserve">. </w:t>
      </w:r>
    </w:p>
    <w:p w14:paraId="587D5B0F" w14:textId="77777777" w:rsidR="009F4851"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Sidewalk clearances must be sufficient to ensure a pedestrian path free of obstructions. There must be a minimum clear path of at least </w:t>
      </w:r>
      <w:r>
        <w:rPr>
          <w:rFonts w:ascii="Times New Roman" w:hAnsi="Times New Roman" w:cs="Times New Roman"/>
          <w:sz w:val="24"/>
          <w:szCs w:val="24"/>
        </w:rPr>
        <w:t>4</w:t>
      </w:r>
      <w:r w:rsidRPr="00AB1F7C">
        <w:rPr>
          <w:rFonts w:ascii="Times New Roman" w:hAnsi="Times New Roman" w:cs="Times New Roman"/>
          <w:sz w:val="24"/>
          <w:szCs w:val="24"/>
        </w:rPr>
        <w:t xml:space="preserve"> feet</w:t>
      </w:r>
      <w:r>
        <w:rPr>
          <w:rFonts w:ascii="Times New Roman" w:hAnsi="Times New Roman" w:cs="Times New Roman"/>
          <w:sz w:val="24"/>
          <w:szCs w:val="24"/>
        </w:rPr>
        <w:t xml:space="preserve"> width</w:t>
      </w:r>
      <w:r w:rsidRPr="00C5653E">
        <w:rPr>
          <w:rFonts w:ascii="Times New Roman" w:hAnsi="Times New Roman" w:cs="Times New Roman"/>
          <w:sz w:val="24"/>
          <w:szCs w:val="24"/>
        </w:rPr>
        <w:t xml:space="preserve"> </w:t>
      </w:r>
      <w:r>
        <w:rPr>
          <w:rFonts w:ascii="Times New Roman" w:hAnsi="Times New Roman" w:cs="Times New Roman"/>
          <w:sz w:val="24"/>
          <w:szCs w:val="24"/>
        </w:rPr>
        <w:t xml:space="preserve">at the tree boxes or other pinch points, and a </w:t>
      </w:r>
      <w:r w:rsidRPr="00AB1F7C">
        <w:rPr>
          <w:rFonts w:ascii="Times New Roman" w:hAnsi="Times New Roman" w:cs="Times New Roman"/>
          <w:sz w:val="24"/>
          <w:szCs w:val="24"/>
        </w:rPr>
        <w:t xml:space="preserve">minimum clear path of at least </w:t>
      </w:r>
      <w:r>
        <w:rPr>
          <w:rFonts w:ascii="Times New Roman" w:hAnsi="Times New Roman" w:cs="Times New Roman"/>
          <w:sz w:val="24"/>
          <w:szCs w:val="24"/>
        </w:rPr>
        <w:t>5</w:t>
      </w:r>
      <w:r w:rsidRPr="00AB1F7C">
        <w:rPr>
          <w:rFonts w:ascii="Times New Roman" w:hAnsi="Times New Roman" w:cs="Times New Roman"/>
          <w:sz w:val="24"/>
          <w:szCs w:val="24"/>
        </w:rPr>
        <w:t xml:space="preserve"> feet</w:t>
      </w:r>
      <w:r>
        <w:rPr>
          <w:rFonts w:ascii="Times New Roman" w:hAnsi="Times New Roman" w:cs="Times New Roman"/>
          <w:sz w:val="24"/>
          <w:szCs w:val="24"/>
        </w:rPr>
        <w:t xml:space="preserve"> width otherwise</w:t>
      </w:r>
      <w:r w:rsidRPr="00AB1F7C">
        <w:rPr>
          <w:rFonts w:ascii="Times New Roman" w:hAnsi="Times New Roman" w:cs="Times New Roman"/>
          <w:sz w:val="24"/>
          <w:szCs w:val="24"/>
        </w:rPr>
        <w:t>.</w:t>
      </w:r>
    </w:p>
    <w:p w14:paraId="5C1B3566" w14:textId="77777777" w:rsidR="009F4851" w:rsidRPr="009A40F4"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Pr="00EA25FA">
        <w:rPr>
          <w:rFonts w:ascii="Times New Roman" w:hAnsi="Times New Roman" w:cs="Times New Roman"/>
          <w:sz w:val="24"/>
          <w:szCs w:val="24"/>
        </w:rPr>
        <w:t>he entirety of the dining area must be contained within three feet of the façade of the building.</w:t>
      </w:r>
    </w:p>
    <w:p w14:paraId="1ADC79ED"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w:t>
      </w:r>
      <w:r w:rsidRPr="00044446">
        <w:rPr>
          <w:rFonts w:ascii="Times New Roman" w:hAnsi="Times New Roman" w:cs="Times New Roman"/>
          <w:sz w:val="24"/>
          <w:szCs w:val="24"/>
        </w:rPr>
        <w:t>bstruct</w:t>
      </w:r>
      <w:r>
        <w:rPr>
          <w:rFonts w:ascii="Times New Roman" w:hAnsi="Times New Roman" w:cs="Times New Roman"/>
          <w:sz w:val="24"/>
          <w:szCs w:val="24"/>
        </w:rPr>
        <w:t>ions to e</w:t>
      </w:r>
      <w:r w:rsidRPr="00AB1F7C">
        <w:rPr>
          <w:rFonts w:ascii="Times New Roman" w:hAnsi="Times New Roman" w:cs="Times New Roman"/>
          <w:sz w:val="24"/>
          <w:szCs w:val="24"/>
        </w:rPr>
        <w:t xml:space="preserve">ntryways, emergency exits, fire hydrants, and any other public utility </w:t>
      </w:r>
      <w:r>
        <w:rPr>
          <w:rFonts w:ascii="Times New Roman" w:hAnsi="Times New Roman" w:cs="Times New Roman"/>
          <w:sz w:val="24"/>
          <w:szCs w:val="24"/>
        </w:rPr>
        <w:t>are prohibited</w:t>
      </w:r>
      <w:r w:rsidRPr="00AB1F7C">
        <w:rPr>
          <w:rFonts w:ascii="Times New Roman" w:hAnsi="Times New Roman" w:cs="Times New Roman"/>
          <w:sz w:val="24"/>
          <w:szCs w:val="24"/>
        </w:rPr>
        <w:t>. Entrances to the sidewalk dining area must maintain a three-foot wide accessway from the public sidewalk to building entryway.</w:t>
      </w:r>
    </w:p>
    <w:p w14:paraId="173E33D8" w14:textId="77777777" w:rsidR="009F4851"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No permanent structures may be affixed to the sidewalk used for the dining area, and the area may only be occupied by chairs, tables, benches, umbrellas, heaters, and planters for the convenience of the patrons. </w:t>
      </w:r>
    </w:p>
    <w:p w14:paraId="4857A888" w14:textId="77777777" w:rsidR="009F4851" w:rsidRPr="00CF6606" w:rsidRDefault="009F4851" w:rsidP="009F4851">
      <w:pPr>
        <w:pStyle w:val="ListParagraph"/>
        <w:numPr>
          <w:ilvl w:val="0"/>
          <w:numId w:val="6"/>
        </w:numPr>
        <w:spacing w:after="120" w:line="240" w:lineRule="auto"/>
        <w:contextualSpacing w:val="0"/>
        <w:rPr>
          <w:rFonts w:ascii="Times New Roman" w:hAnsi="Times New Roman" w:cs="Times New Roman"/>
          <w:b/>
          <w:bCs/>
          <w:sz w:val="24"/>
          <w:szCs w:val="24"/>
        </w:rPr>
      </w:pPr>
      <w:r w:rsidRPr="00CF6606">
        <w:rPr>
          <w:rFonts w:ascii="Times New Roman" w:hAnsi="Times New Roman" w:cs="Times New Roman"/>
          <w:b/>
          <w:bCs/>
          <w:sz w:val="24"/>
          <w:szCs w:val="24"/>
        </w:rPr>
        <w:t xml:space="preserve">If alcohol is intended to be served in the outdoor dining area, the area must </w:t>
      </w:r>
      <w:proofErr w:type="gramStart"/>
      <w:r w:rsidRPr="00CF6606">
        <w:rPr>
          <w:rFonts w:ascii="Times New Roman" w:hAnsi="Times New Roman" w:cs="Times New Roman"/>
          <w:b/>
          <w:bCs/>
          <w:sz w:val="24"/>
          <w:szCs w:val="24"/>
        </w:rPr>
        <w:t>be in compliance with</w:t>
      </w:r>
      <w:proofErr w:type="gramEnd"/>
      <w:r w:rsidRPr="00CF6606">
        <w:rPr>
          <w:rFonts w:ascii="Times New Roman" w:hAnsi="Times New Roman" w:cs="Times New Roman"/>
          <w:b/>
          <w:bCs/>
          <w:sz w:val="24"/>
          <w:szCs w:val="24"/>
        </w:rPr>
        <w:t xml:space="preserve"> all New York State Liquor Authority (NYSLA) laws, subject to NYSLA enforcement, and movable barriers shall be so arranged as to separate the dining area from the sidewalk and shall be installed only on the façade side of the sidewalk. </w:t>
      </w:r>
      <w:r>
        <w:rPr>
          <w:rFonts w:ascii="Times New Roman" w:hAnsi="Times New Roman" w:cs="Times New Roman"/>
          <w:sz w:val="24"/>
          <w:szCs w:val="24"/>
        </w:rPr>
        <w:t>Please see below requirements:</w:t>
      </w:r>
    </w:p>
    <w:p w14:paraId="65E932AF" w14:textId="77777777" w:rsidR="009F4851" w:rsidRPr="00AB1F7C" w:rsidRDefault="009F4851" w:rsidP="009F4851">
      <w:pPr>
        <w:pStyle w:val="ListParagraph"/>
        <w:numPr>
          <w:ilvl w:val="1"/>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Barrier heights must </w:t>
      </w:r>
      <w:r>
        <w:rPr>
          <w:rFonts w:ascii="Times New Roman" w:hAnsi="Times New Roman" w:cs="Times New Roman"/>
          <w:sz w:val="24"/>
          <w:szCs w:val="24"/>
        </w:rPr>
        <w:t>be 36 inches high</w:t>
      </w:r>
      <w:r w:rsidRPr="00AB1F7C">
        <w:rPr>
          <w:rFonts w:ascii="Times New Roman" w:hAnsi="Times New Roman" w:cs="Times New Roman"/>
          <w:color w:val="FF0000"/>
          <w:sz w:val="24"/>
          <w:szCs w:val="24"/>
        </w:rPr>
        <w:t xml:space="preserve">. </w:t>
      </w:r>
    </w:p>
    <w:p w14:paraId="3E4A5624" w14:textId="77777777" w:rsidR="009F4851" w:rsidRPr="009A40F4" w:rsidRDefault="009F4851" w:rsidP="009F4851">
      <w:pPr>
        <w:pStyle w:val="ListParagraph"/>
        <w:numPr>
          <w:ilvl w:val="1"/>
          <w:numId w:val="6"/>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The barriers must be constructed with durable, high-quality finished materials, such as steel, wrought iron, glass, or finished woods and must be of a dark color consisting of navy blue, black</w:t>
      </w:r>
      <w:r>
        <w:rPr>
          <w:rFonts w:ascii="Times New Roman" w:hAnsi="Times New Roman" w:cs="Times New Roman"/>
          <w:sz w:val="24"/>
          <w:szCs w:val="24"/>
        </w:rPr>
        <w:t>,</w:t>
      </w:r>
      <w:r w:rsidRPr="00AB1F7C">
        <w:rPr>
          <w:rFonts w:ascii="Times New Roman" w:hAnsi="Times New Roman" w:cs="Times New Roman"/>
          <w:sz w:val="24"/>
          <w:szCs w:val="24"/>
        </w:rPr>
        <w:t xml:space="preserve"> or dark green. Fabric inserts, chain link fencing, chicken wire or cyclone fencing are not permitted as barriers. </w:t>
      </w:r>
    </w:p>
    <w:p w14:paraId="44D77281" w14:textId="77777777" w:rsidR="009F4851" w:rsidRPr="00AB1F7C" w:rsidRDefault="009F4851" w:rsidP="009F4851">
      <w:pPr>
        <w:pStyle w:val="ListParagraph"/>
        <w:numPr>
          <w:ilvl w:val="1"/>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No advertising may</w:t>
      </w:r>
      <w:r>
        <w:rPr>
          <w:rFonts w:ascii="Times New Roman" w:hAnsi="Times New Roman" w:cs="Times New Roman"/>
          <w:sz w:val="24"/>
          <w:szCs w:val="24"/>
        </w:rPr>
        <w:t xml:space="preserve"> </w:t>
      </w:r>
      <w:r w:rsidRPr="00AB1F7C">
        <w:rPr>
          <w:rFonts w:ascii="Times New Roman" w:hAnsi="Times New Roman" w:cs="Times New Roman"/>
          <w:sz w:val="24"/>
          <w:szCs w:val="24"/>
        </w:rPr>
        <w:t>be shown on the dining area barriers.</w:t>
      </w:r>
    </w:p>
    <w:p w14:paraId="18508706" w14:textId="77777777" w:rsidR="009F4851" w:rsidRPr="00AB1F7C" w:rsidRDefault="009F4851" w:rsidP="009F4851">
      <w:pPr>
        <w:pStyle w:val="ListParagraph"/>
        <w:numPr>
          <w:ilvl w:val="1"/>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The sidewalk dining area and associated m</w:t>
      </w:r>
      <w:r w:rsidRPr="00AB1F7C">
        <w:rPr>
          <w:rFonts w:ascii="Times New Roman" w:hAnsi="Times New Roman" w:cs="Times New Roman"/>
          <w:sz w:val="24"/>
          <w:szCs w:val="24"/>
        </w:rPr>
        <w:t xml:space="preserve">ovable barriers may extend along the adjacent building façades up to a maximum of 25% of the total length of each neighboring façade. The Applicant must provide written permission </w:t>
      </w:r>
      <w:r w:rsidRPr="00B2674E">
        <w:rPr>
          <w:rFonts w:ascii="Times New Roman" w:hAnsi="Times New Roman" w:cs="Times New Roman"/>
          <w:sz w:val="24"/>
          <w:szCs w:val="24"/>
        </w:rPr>
        <w:t>with this Application</w:t>
      </w:r>
      <w:r w:rsidRPr="00FE62B8">
        <w:rPr>
          <w:rFonts w:ascii="Times New Roman" w:hAnsi="Times New Roman" w:cs="Times New Roman"/>
          <w:sz w:val="24"/>
          <w:szCs w:val="24"/>
        </w:rPr>
        <w:t xml:space="preserve"> </w:t>
      </w:r>
      <w:r w:rsidRPr="00AB1F7C">
        <w:rPr>
          <w:rFonts w:ascii="Times New Roman" w:hAnsi="Times New Roman" w:cs="Times New Roman"/>
          <w:sz w:val="24"/>
          <w:szCs w:val="24"/>
        </w:rPr>
        <w:t xml:space="preserve">from both the building owner and business owner </w:t>
      </w:r>
      <w:r>
        <w:rPr>
          <w:rFonts w:ascii="Times New Roman" w:hAnsi="Times New Roman" w:cs="Times New Roman"/>
          <w:sz w:val="24"/>
          <w:szCs w:val="24"/>
        </w:rPr>
        <w:t>for each adjacent building whose sidewalk is so utilized</w:t>
      </w:r>
      <w:r w:rsidRPr="00AB1F7C">
        <w:rPr>
          <w:rFonts w:ascii="Times New Roman" w:hAnsi="Times New Roman" w:cs="Times New Roman"/>
          <w:sz w:val="24"/>
          <w:szCs w:val="24"/>
        </w:rPr>
        <w:t xml:space="preserve">. Where barriers are extended beyond the Applicant's façade, the barrier may not cross alleyways, driveways, or other </w:t>
      </w:r>
      <w:proofErr w:type="spellStart"/>
      <w:r w:rsidRPr="00AB1F7C">
        <w:rPr>
          <w:rFonts w:ascii="Times New Roman" w:hAnsi="Times New Roman" w:cs="Times New Roman"/>
          <w:sz w:val="24"/>
          <w:szCs w:val="24"/>
        </w:rPr>
        <w:t>egressways</w:t>
      </w:r>
      <w:proofErr w:type="spellEnd"/>
      <w:r w:rsidRPr="00AB1F7C">
        <w:rPr>
          <w:rFonts w:ascii="Times New Roman" w:hAnsi="Times New Roman" w:cs="Times New Roman"/>
          <w:sz w:val="24"/>
          <w:szCs w:val="24"/>
        </w:rPr>
        <w:t xml:space="preserve"> of the public sidewalk.</w:t>
      </w:r>
    </w:p>
    <w:p w14:paraId="6458A195" w14:textId="77777777" w:rsidR="009F4851" w:rsidRPr="009A40F4"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If no alcohol is being served in the sidewalk dining area, no barriers are required. All other rules of this permit will apply.</w:t>
      </w:r>
    </w:p>
    <w:p w14:paraId="373BB802" w14:textId="77777777" w:rsidR="009F4851" w:rsidRPr="009A40F4"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If no alcohol is being served in the sidewalk dining area and a no parking zone is located on the adjacent public street, the dining area may </w:t>
      </w:r>
      <w:r>
        <w:rPr>
          <w:rFonts w:ascii="Times New Roman" w:hAnsi="Times New Roman" w:cs="Times New Roman"/>
          <w:sz w:val="24"/>
          <w:szCs w:val="24"/>
        </w:rPr>
        <w:t xml:space="preserve">be </w:t>
      </w:r>
      <w:r w:rsidRPr="00AB1F7C">
        <w:rPr>
          <w:rFonts w:ascii="Times New Roman" w:hAnsi="Times New Roman" w:cs="Times New Roman"/>
          <w:sz w:val="24"/>
          <w:szCs w:val="24"/>
        </w:rPr>
        <w:t xml:space="preserve">established on the curb </w:t>
      </w:r>
      <w:r>
        <w:rPr>
          <w:rFonts w:ascii="Times New Roman" w:hAnsi="Times New Roman" w:cs="Times New Roman"/>
          <w:sz w:val="24"/>
          <w:szCs w:val="24"/>
        </w:rPr>
        <w:t xml:space="preserve">and </w:t>
      </w:r>
      <w:r w:rsidRPr="00AB1F7C">
        <w:rPr>
          <w:rFonts w:ascii="Times New Roman" w:hAnsi="Times New Roman" w:cs="Times New Roman"/>
          <w:sz w:val="24"/>
          <w:szCs w:val="24"/>
        </w:rPr>
        <w:t>side of the sidewalk</w:t>
      </w:r>
      <w:r>
        <w:rPr>
          <w:rFonts w:ascii="Times New Roman" w:hAnsi="Times New Roman" w:cs="Times New Roman"/>
          <w:sz w:val="24"/>
          <w:szCs w:val="24"/>
        </w:rPr>
        <w:t xml:space="preserve"> and will not require </w:t>
      </w:r>
      <w:r w:rsidRPr="00AB1F7C">
        <w:rPr>
          <w:rFonts w:ascii="Times New Roman" w:hAnsi="Times New Roman" w:cs="Times New Roman"/>
          <w:sz w:val="24"/>
          <w:szCs w:val="24"/>
        </w:rPr>
        <w:t>barrier</w:t>
      </w:r>
      <w:r>
        <w:rPr>
          <w:rFonts w:ascii="Times New Roman" w:hAnsi="Times New Roman" w:cs="Times New Roman"/>
          <w:sz w:val="24"/>
          <w:szCs w:val="24"/>
        </w:rPr>
        <w:t>s</w:t>
      </w:r>
      <w:r w:rsidRPr="00AB1F7C">
        <w:rPr>
          <w:rFonts w:ascii="Times New Roman" w:hAnsi="Times New Roman" w:cs="Times New Roman"/>
          <w:sz w:val="24"/>
          <w:szCs w:val="24"/>
        </w:rPr>
        <w:t xml:space="preserve">. All other rules of this permit will apply. </w:t>
      </w:r>
    </w:p>
    <w:p w14:paraId="090EE744"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Music of any sort is expressly prohibited. </w:t>
      </w:r>
    </w:p>
    <w:p w14:paraId="1BCADA92"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lastRenderedPageBreak/>
        <w:t>No exterior lighting which unreasonably illuminates beyond the boundaries of the sidewalk dining area shall be permitted.</w:t>
      </w:r>
    </w:p>
    <w:p w14:paraId="502FD5B9"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Any p</w:t>
      </w:r>
      <w:r w:rsidRPr="00AB1F7C">
        <w:rPr>
          <w:rFonts w:ascii="Times New Roman" w:hAnsi="Times New Roman" w:cs="Times New Roman"/>
          <w:sz w:val="24"/>
          <w:szCs w:val="24"/>
        </w:rPr>
        <w:t xml:space="preserve">ropane heaters </w:t>
      </w:r>
      <w:r>
        <w:rPr>
          <w:rFonts w:ascii="Times New Roman" w:hAnsi="Times New Roman" w:cs="Times New Roman"/>
          <w:sz w:val="24"/>
          <w:szCs w:val="24"/>
        </w:rPr>
        <w:t xml:space="preserve">used for the comfort of diners </w:t>
      </w:r>
      <w:r w:rsidRPr="00AB1F7C">
        <w:rPr>
          <w:rFonts w:ascii="Times New Roman" w:hAnsi="Times New Roman" w:cs="Times New Roman"/>
          <w:sz w:val="24"/>
          <w:szCs w:val="24"/>
        </w:rPr>
        <w:t>must be located within the movable barrier area. Propane heaters must be used and installed in accordance with the manufacturer’s specifications. Propane heaters and tanks may not be stored overnight in the public way.</w:t>
      </w:r>
    </w:p>
    <w:p w14:paraId="56270D5F"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Any u</w:t>
      </w:r>
      <w:r w:rsidRPr="00AB1F7C">
        <w:rPr>
          <w:rFonts w:ascii="Times New Roman" w:hAnsi="Times New Roman" w:cs="Times New Roman"/>
          <w:sz w:val="24"/>
          <w:szCs w:val="24"/>
        </w:rPr>
        <w:t xml:space="preserve">mbrellas must be located within the movable barrier area. When open, </w:t>
      </w:r>
      <w:r>
        <w:rPr>
          <w:rFonts w:ascii="Times New Roman" w:hAnsi="Times New Roman" w:cs="Times New Roman"/>
          <w:sz w:val="24"/>
          <w:szCs w:val="24"/>
        </w:rPr>
        <w:t xml:space="preserve">they </w:t>
      </w:r>
      <w:r w:rsidRPr="00AB1F7C">
        <w:rPr>
          <w:rFonts w:ascii="Times New Roman" w:hAnsi="Times New Roman" w:cs="Times New Roman"/>
          <w:sz w:val="24"/>
          <w:szCs w:val="24"/>
        </w:rPr>
        <w:t>must not extend into the public way. Umbrellas must be of a solid, dark color consisting of navy blue, black</w:t>
      </w:r>
      <w:r>
        <w:rPr>
          <w:rFonts w:ascii="Times New Roman" w:hAnsi="Times New Roman" w:cs="Times New Roman"/>
          <w:sz w:val="24"/>
          <w:szCs w:val="24"/>
        </w:rPr>
        <w:t>,</w:t>
      </w:r>
      <w:r w:rsidRPr="00AB1F7C">
        <w:rPr>
          <w:rFonts w:ascii="Times New Roman" w:hAnsi="Times New Roman" w:cs="Times New Roman"/>
          <w:sz w:val="24"/>
          <w:szCs w:val="24"/>
        </w:rPr>
        <w:t xml:space="preserve"> or dark green, and no advertising is permitted on the umbrellas.</w:t>
      </w:r>
    </w:p>
    <w:p w14:paraId="3338D652"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Tables and chairs shall be constructed of durable materials such as metal. No folding tables are permitted.</w:t>
      </w:r>
    </w:p>
    <w:p w14:paraId="2682D557"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A 36-inch clearance (access aisle) is required </w:t>
      </w:r>
      <w:r>
        <w:rPr>
          <w:rFonts w:ascii="Times New Roman" w:hAnsi="Times New Roman" w:cs="Times New Roman"/>
          <w:sz w:val="24"/>
          <w:szCs w:val="24"/>
        </w:rPr>
        <w:t>to</w:t>
      </w:r>
      <w:r w:rsidRPr="00AB1F7C">
        <w:rPr>
          <w:rFonts w:ascii="Times New Roman" w:hAnsi="Times New Roman" w:cs="Times New Roman"/>
          <w:sz w:val="24"/>
          <w:szCs w:val="24"/>
        </w:rPr>
        <w:t xml:space="preserve"> accessible tables. No seating or any other obstruction shall overlap the access aisle. </w:t>
      </w:r>
    </w:p>
    <w:p w14:paraId="043F4460"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No outdoor cooking of any type is permitted on the public sidewalk or outdoor dining area.</w:t>
      </w:r>
    </w:p>
    <w:p w14:paraId="0A2EBB38" w14:textId="77777777" w:rsidR="009F4851" w:rsidRPr="00AB1F7C" w:rsidRDefault="009F4851" w:rsidP="009F4851">
      <w:pPr>
        <w:pStyle w:val="ListParagraph"/>
        <w:numPr>
          <w:ilvl w:val="0"/>
          <w:numId w:val="6"/>
        </w:numPr>
        <w:spacing w:after="120" w:line="240" w:lineRule="auto"/>
        <w:contextualSpacing w:val="0"/>
        <w:rPr>
          <w:rFonts w:ascii="Times New Roman" w:hAnsi="Times New Roman" w:cs="Times New Roman"/>
          <w:sz w:val="24"/>
          <w:szCs w:val="24"/>
        </w:rPr>
      </w:pPr>
      <w:r w:rsidRPr="00AB1F7C">
        <w:rPr>
          <w:rFonts w:ascii="Times New Roman" w:hAnsi="Times New Roman" w:cs="Times New Roman"/>
          <w:sz w:val="24"/>
          <w:szCs w:val="24"/>
        </w:rPr>
        <w:t>Operations shall comply with the Village noise ordinance.</w:t>
      </w:r>
      <w:r>
        <w:rPr>
          <w:rFonts w:ascii="Times New Roman" w:hAnsi="Times New Roman" w:cs="Times New Roman"/>
          <w:sz w:val="24"/>
          <w:szCs w:val="24"/>
        </w:rPr>
        <w:t xml:space="preserve"> (See </w:t>
      </w:r>
      <w:hyperlink r:id="rId12" w:history="1">
        <w:r w:rsidRPr="00F90625">
          <w:rPr>
            <w:rStyle w:val="Hyperlink"/>
            <w:rFonts w:ascii="Times New Roman" w:hAnsi="Times New Roman" w:cs="Times New Roman"/>
            <w:sz w:val="24"/>
            <w:szCs w:val="24"/>
          </w:rPr>
          <w:t>Chapter 120-13</w:t>
        </w:r>
      </w:hyperlink>
      <w:r>
        <w:rPr>
          <w:rFonts w:ascii="Times New Roman" w:hAnsi="Times New Roman" w:cs="Times New Roman"/>
          <w:sz w:val="24"/>
          <w:szCs w:val="24"/>
        </w:rPr>
        <w:t xml:space="preserve"> of the village code.)</w:t>
      </w:r>
    </w:p>
    <w:p w14:paraId="3DD10A7E" w14:textId="77777777" w:rsidR="009F4851" w:rsidRPr="00AB1F7C" w:rsidRDefault="009F4851" w:rsidP="009F4851">
      <w:pPr>
        <w:keepNext/>
        <w:jc w:val="center"/>
        <w:rPr>
          <w:rFonts w:ascii="Times New Roman" w:hAnsi="Times New Roman" w:cs="Times New Roman"/>
          <w:sz w:val="24"/>
          <w:szCs w:val="24"/>
        </w:rPr>
      </w:pPr>
      <w:r w:rsidRPr="00AB1F7C">
        <w:rPr>
          <w:rFonts w:ascii="Times New Roman" w:hAnsi="Times New Roman" w:cs="Times New Roman"/>
          <w:noProof/>
          <w:sz w:val="24"/>
          <w:szCs w:val="24"/>
        </w:rPr>
        <w:drawing>
          <wp:inline distT="0" distB="0" distL="0" distR="0" wp14:anchorId="7E1DE338" wp14:editId="647F74B6">
            <wp:extent cx="3536950" cy="2730500"/>
            <wp:effectExtent l="0" t="0" r="635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583" t="12435" r="11922" b="9146"/>
                    <a:stretch/>
                  </pic:blipFill>
                  <pic:spPr bwMode="auto">
                    <a:xfrm>
                      <a:off x="0" y="0"/>
                      <a:ext cx="3547071" cy="2738314"/>
                    </a:xfrm>
                    <a:prstGeom prst="rect">
                      <a:avLst/>
                    </a:prstGeom>
                    <a:noFill/>
                    <a:ln>
                      <a:noFill/>
                    </a:ln>
                    <a:extLst>
                      <a:ext uri="{53640926-AAD7-44D8-BBD7-CCE9431645EC}">
                        <a14:shadowObscured xmlns:a14="http://schemas.microsoft.com/office/drawing/2010/main"/>
                      </a:ext>
                    </a:extLst>
                  </pic:spPr>
                </pic:pic>
              </a:graphicData>
            </a:graphic>
          </wp:inline>
        </w:drawing>
      </w:r>
    </w:p>
    <w:p w14:paraId="178C51A0" w14:textId="4EA0887D" w:rsidR="009F4851" w:rsidRPr="00AB1F7C" w:rsidRDefault="009F4851" w:rsidP="009F4851">
      <w:pPr>
        <w:pStyle w:val="Caption"/>
        <w:jc w:val="center"/>
        <w:rPr>
          <w:rFonts w:ascii="Times New Roman" w:hAnsi="Times New Roman" w:cs="Times New Roman"/>
          <w:sz w:val="24"/>
          <w:szCs w:val="24"/>
        </w:rPr>
      </w:pPr>
      <w:r w:rsidRPr="00AB1F7C">
        <w:rPr>
          <w:rFonts w:ascii="Times New Roman" w:hAnsi="Times New Roman" w:cs="Times New Roman"/>
          <w:sz w:val="24"/>
          <w:szCs w:val="24"/>
        </w:rPr>
        <w:t xml:space="preserve">Figure </w:t>
      </w:r>
      <w:r w:rsidRPr="00AB1F7C">
        <w:rPr>
          <w:rFonts w:ascii="Times New Roman" w:hAnsi="Times New Roman" w:cs="Times New Roman"/>
          <w:sz w:val="24"/>
          <w:szCs w:val="24"/>
        </w:rPr>
        <w:fldChar w:fldCharType="begin"/>
      </w:r>
      <w:r w:rsidRPr="00AB1F7C">
        <w:rPr>
          <w:rFonts w:ascii="Times New Roman" w:hAnsi="Times New Roman" w:cs="Times New Roman"/>
          <w:sz w:val="24"/>
          <w:szCs w:val="24"/>
        </w:rPr>
        <w:instrText xml:space="preserve"> SEQ Figure \* ARABIC </w:instrText>
      </w:r>
      <w:r w:rsidRPr="00AB1F7C">
        <w:rPr>
          <w:rFonts w:ascii="Times New Roman" w:hAnsi="Times New Roman" w:cs="Times New Roman"/>
          <w:sz w:val="24"/>
          <w:szCs w:val="24"/>
        </w:rPr>
        <w:fldChar w:fldCharType="separate"/>
      </w:r>
      <w:r w:rsidR="00B120B6">
        <w:rPr>
          <w:rFonts w:ascii="Times New Roman" w:hAnsi="Times New Roman" w:cs="Times New Roman"/>
          <w:noProof/>
          <w:sz w:val="24"/>
          <w:szCs w:val="24"/>
        </w:rPr>
        <w:t>1</w:t>
      </w:r>
      <w:r w:rsidRPr="00AB1F7C">
        <w:rPr>
          <w:rFonts w:ascii="Times New Roman" w:hAnsi="Times New Roman" w:cs="Times New Roman"/>
          <w:noProof/>
          <w:sz w:val="24"/>
          <w:szCs w:val="24"/>
        </w:rPr>
        <w:fldChar w:fldCharType="end"/>
      </w:r>
      <w:r w:rsidRPr="00AB1F7C">
        <w:rPr>
          <w:rFonts w:ascii="Times New Roman" w:hAnsi="Times New Roman" w:cs="Times New Roman"/>
          <w:sz w:val="24"/>
          <w:szCs w:val="24"/>
        </w:rPr>
        <w:t xml:space="preserve"> Typical Outdoor Dining Configuration</w:t>
      </w:r>
    </w:p>
    <w:p w14:paraId="7D243665" w14:textId="77777777" w:rsidR="009F4851" w:rsidRPr="001A26E4" w:rsidRDefault="009F4851" w:rsidP="009F4851">
      <w:pPr>
        <w:pStyle w:val="ListParagraph"/>
        <w:numPr>
          <w:ilvl w:val="0"/>
          <w:numId w:val="6"/>
        </w:numPr>
        <w:spacing w:after="120" w:line="240" w:lineRule="auto"/>
        <w:contextualSpacing w:val="0"/>
        <w:rPr>
          <w:rFonts w:ascii="Times New Roman" w:hAnsi="Times New Roman" w:cs="Times New Roman"/>
          <w:b/>
          <w:bCs/>
          <w:sz w:val="24"/>
          <w:szCs w:val="24"/>
        </w:rPr>
      </w:pPr>
      <w:r w:rsidRPr="001A26E4">
        <w:rPr>
          <w:rFonts w:ascii="Times New Roman" w:hAnsi="Times New Roman" w:cs="Times New Roman"/>
          <w:sz w:val="24"/>
          <w:szCs w:val="24"/>
        </w:rPr>
        <w:t>These rules shall be strictly enforce</w:t>
      </w:r>
      <w:r>
        <w:rPr>
          <w:rFonts w:ascii="Times New Roman" w:hAnsi="Times New Roman" w:cs="Times New Roman"/>
          <w:sz w:val="24"/>
          <w:szCs w:val="24"/>
        </w:rPr>
        <w:t>d</w:t>
      </w:r>
      <w:r w:rsidRPr="001A26E4">
        <w:rPr>
          <w:rFonts w:ascii="Times New Roman" w:hAnsi="Times New Roman" w:cs="Times New Roman"/>
          <w:sz w:val="24"/>
          <w:szCs w:val="24"/>
        </w:rPr>
        <w:t>, including by summary abatement of violations</w:t>
      </w:r>
      <w:r>
        <w:rPr>
          <w:rFonts w:ascii="Times New Roman" w:hAnsi="Times New Roman" w:cs="Times New Roman"/>
          <w:sz w:val="24"/>
          <w:szCs w:val="24"/>
        </w:rPr>
        <w:t xml:space="preserve"> and revocation of permission to provide sidewalk dining</w:t>
      </w:r>
      <w:r w:rsidRPr="001A26E4">
        <w:rPr>
          <w:rFonts w:ascii="Times New Roman" w:hAnsi="Times New Roman" w:cs="Times New Roman"/>
          <w:sz w:val="24"/>
          <w:szCs w:val="24"/>
        </w:rPr>
        <w:t>.</w:t>
      </w:r>
      <w:r>
        <w:rPr>
          <w:rFonts w:ascii="Times New Roman" w:hAnsi="Times New Roman" w:cs="Times New Roman"/>
          <w:b/>
          <w:bCs/>
          <w:sz w:val="24"/>
          <w:szCs w:val="24"/>
        </w:rPr>
        <w:t xml:space="preserve">  </w:t>
      </w:r>
    </w:p>
    <w:p w14:paraId="7147C7A2" w14:textId="77777777" w:rsidR="009F4851" w:rsidRPr="00AB1F7C" w:rsidRDefault="009F4851" w:rsidP="009F4851">
      <w:pPr>
        <w:rPr>
          <w:rFonts w:ascii="Times New Roman" w:hAnsi="Times New Roman" w:cs="Times New Roman"/>
          <w:sz w:val="24"/>
          <w:szCs w:val="24"/>
        </w:rPr>
      </w:pPr>
      <w:r w:rsidRPr="00AB1F7C">
        <w:rPr>
          <w:rFonts w:ascii="Times New Roman" w:hAnsi="Times New Roman" w:cs="Times New Roman"/>
          <w:b/>
          <w:bCs/>
          <w:sz w:val="24"/>
          <w:szCs w:val="24"/>
        </w:rPr>
        <w:t>Application Requirements</w:t>
      </w:r>
      <w:r w:rsidRPr="00AB1F7C">
        <w:rPr>
          <w:rFonts w:ascii="Times New Roman" w:hAnsi="Times New Roman" w:cs="Times New Roman"/>
          <w:sz w:val="24"/>
          <w:szCs w:val="24"/>
        </w:rPr>
        <w:t xml:space="preserve">: </w:t>
      </w:r>
    </w:p>
    <w:p w14:paraId="69C2974C" w14:textId="77777777" w:rsidR="009F4851" w:rsidRPr="00AB1F7C" w:rsidRDefault="009F4851" w:rsidP="009F4851">
      <w:pPr>
        <w:pStyle w:val="ListParagraph"/>
        <w:numPr>
          <w:ilvl w:val="0"/>
          <w:numId w:val="7"/>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Provide a copy of the business’s General Liability Insurance. </w:t>
      </w:r>
    </w:p>
    <w:p w14:paraId="69332BC7" w14:textId="77777777" w:rsidR="009F4851" w:rsidRPr="00AB1F7C" w:rsidRDefault="009F4851" w:rsidP="009F4851">
      <w:pPr>
        <w:pStyle w:val="ListParagraph"/>
        <w:numPr>
          <w:ilvl w:val="0"/>
          <w:numId w:val="7"/>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Provide a sketch drawing of the proposed </w:t>
      </w:r>
      <w:bookmarkStart w:id="0" w:name="_Hlk104296202"/>
      <w:r w:rsidRPr="00AB1F7C">
        <w:rPr>
          <w:rFonts w:ascii="Times New Roman" w:hAnsi="Times New Roman" w:cs="Times New Roman"/>
          <w:sz w:val="24"/>
          <w:szCs w:val="24"/>
        </w:rPr>
        <w:t>dining area</w:t>
      </w:r>
      <w:bookmarkEnd w:id="0"/>
      <w:r w:rsidRPr="00AB1F7C">
        <w:rPr>
          <w:rFonts w:ascii="Times New Roman" w:hAnsi="Times New Roman" w:cs="Times New Roman"/>
          <w:sz w:val="24"/>
          <w:szCs w:val="24"/>
        </w:rPr>
        <w:t xml:space="preserve">. Show the existing building, the area to be occupied by the dining area, the area of public sidewalk remaining for </w:t>
      </w:r>
      <w:r w:rsidRPr="00AB1F7C">
        <w:rPr>
          <w:rFonts w:ascii="Times New Roman" w:hAnsi="Times New Roman" w:cs="Times New Roman"/>
          <w:sz w:val="24"/>
          <w:szCs w:val="24"/>
        </w:rPr>
        <w:lastRenderedPageBreak/>
        <w:t xml:space="preserve">pedestrian passage, and the location of all tables and chairs. Use the reverse side if needed.  </w:t>
      </w:r>
    </w:p>
    <w:p w14:paraId="6B236415" w14:textId="77777777" w:rsidR="009F4851" w:rsidRPr="00AB1F7C" w:rsidRDefault="009F4851" w:rsidP="009F4851">
      <w:pPr>
        <w:pStyle w:val="ListParagraph"/>
        <w:numPr>
          <w:ilvl w:val="0"/>
          <w:numId w:val="7"/>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Pay the Village the Sidewalk Dining Fee: $150 per table with a maximum of $500 per Application.</w:t>
      </w:r>
    </w:p>
    <w:p w14:paraId="47C35DF5" w14:textId="77777777" w:rsidR="009F4851" w:rsidRPr="00AB1F7C" w:rsidRDefault="009F4851" w:rsidP="009F4851">
      <w:pPr>
        <w:pStyle w:val="ListParagraph"/>
        <w:numPr>
          <w:ilvl w:val="0"/>
          <w:numId w:val="7"/>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If the establishment will be serving alcohol in the sidewalk dining area, the Applicant must provide the Village a copy of the ABC license and County license modified to allow alcohol to be served outside prior to commencing outside alcoholic beverage service.</w:t>
      </w:r>
    </w:p>
    <w:p w14:paraId="2CF8623D" w14:textId="77777777" w:rsidR="009F4851" w:rsidRPr="00AB1F7C" w:rsidRDefault="009F4851" w:rsidP="009F4851">
      <w:pPr>
        <w:pStyle w:val="ListParagraph"/>
        <w:numPr>
          <w:ilvl w:val="0"/>
          <w:numId w:val="7"/>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 xml:space="preserve">Provide a copy of the letter to </w:t>
      </w:r>
      <w:proofErr w:type="spellStart"/>
      <w:r w:rsidRPr="00AB1F7C">
        <w:rPr>
          <w:rFonts w:ascii="Times New Roman" w:hAnsi="Times New Roman" w:cs="Times New Roman"/>
          <w:sz w:val="24"/>
          <w:szCs w:val="24"/>
        </w:rPr>
        <w:t>Dutchess</w:t>
      </w:r>
      <w:proofErr w:type="spellEnd"/>
      <w:r w:rsidRPr="00AB1F7C">
        <w:rPr>
          <w:rFonts w:ascii="Times New Roman" w:hAnsi="Times New Roman" w:cs="Times New Roman"/>
          <w:sz w:val="24"/>
          <w:szCs w:val="24"/>
        </w:rPr>
        <w:t xml:space="preserve"> County Department of Behavioral and Community Health indicating the number of seats in the establishment and the additional number of seats that will be placed outside.</w:t>
      </w:r>
    </w:p>
    <w:p w14:paraId="4FDD76A8" w14:textId="77777777" w:rsidR="009F4851" w:rsidRPr="00D31DA4" w:rsidRDefault="009F4851" w:rsidP="009F4851">
      <w:pPr>
        <w:pStyle w:val="ListParagraph"/>
        <w:numPr>
          <w:ilvl w:val="0"/>
          <w:numId w:val="7"/>
        </w:numPr>
        <w:spacing w:after="120"/>
        <w:contextualSpacing w:val="0"/>
        <w:rPr>
          <w:rFonts w:ascii="Times New Roman" w:hAnsi="Times New Roman" w:cs="Times New Roman"/>
          <w:sz w:val="24"/>
          <w:szCs w:val="24"/>
        </w:rPr>
      </w:pPr>
      <w:r w:rsidRPr="00AB1F7C">
        <w:rPr>
          <w:rFonts w:ascii="Times New Roman" w:hAnsi="Times New Roman" w:cs="Times New Roman"/>
          <w:sz w:val="24"/>
          <w:szCs w:val="24"/>
        </w:rPr>
        <w:t>Provide the written, signed, and notarized consent of the owner of the property or properties in front of which a dining area is to be operated is required. If the owner(s) are a different party than the applicant, prior to the issuance of the permit, there shall be an agreement executed by the owner and third party to defend and save harmless to Village, its officers, and employees against any loss, liability, or damages sustained by any person or to any property as a result of the operation of the dining area, together with a certificate of insurance issued to both the owner and tenant as insured and naming the Village, its officers, and employees as additional insureds, in the minimum amount of $1,000,000 single-limit general liability coverage approved by the Village Board.</w:t>
      </w:r>
    </w:p>
    <w:p w14:paraId="15F2B6FD" w14:textId="77777777" w:rsidR="009E0E2C" w:rsidRDefault="009E0E2C" w:rsidP="00F939E3">
      <w:pPr>
        <w:spacing w:after="0"/>
        <w:rPr>
          <w:sz w:val="24"/>
          <w:szCs w:val="24"/>
        </w:rPr>
      </w:pPr>
    </w:p>
    <w:sectPr w:rsidR="009E0E2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B741" w14:textId="77777777" w:rsidR="00B56189" w:rsidRDefault="00B56189" w:rsidP="00F939E3">
      <w:pPr>
        <w:spacing w:after="0" w:line="240" w:lineRule="auto"/>
      </w:pPr>
      <w:r>
        <w:separator/>
      </w:r>
    </w:p>
  </w:endnote>
  <w:endnote w:type="continuationSeparator" w:id="0">
    <w:p w14:paraId="3CC79DA1" w14:textId="77777777" w:rsidR="00B56189" w:rsidRDefault="00B56189" w:rsidP="00F9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EBCC" w14:textId="77777777" w:rsidR="00F939E3" w:rsidRPr="008F27B6" w:rsidRDefault="00F939E3" w:rsidP="00F939E3">
    <w:pPr>
      <w:pStyle w:val="Heading1"/>
      <w:spacing w:after="0"/>
      <w:rPr>
        <w:rFonts w:ascii="Baskerville Old Face" w:hAnsi="Baskerville Old Face"/>
        <w:b w:val="0"/>
        <w:sz w:val="22"/>
        <w:szCs w:val="22"/>
      </w:rPr>
    </w:pPr>
    <w:r w:rsidRPr="008F27B6">
      <w:rPr>
        <w:rFonts w:ascii="Baskerville Old Face" w:hAnsi="Baskerville Old Face"/>
        <w:b w:val="0"/>
        <w:sz w:val="22"/>
        <w:szCs w:val="22"/>
      </w:rPr>
      <w:t>76 East Market Street, Rhinebeck, NY      12572-1697     845-876-</w:t>
    </w:r>
    <w:r>
      <w:rPr>
        <w:rFonts w:ascii="Baskerville Old Face" w:hAnsi="Baskerville Old Face"/>
        <w:b w:val="0"/>
        <w:sz w:val="22"/>
        <w:szCs w:val="22"/>
      </w:rPr>
      <w:t>7</w:t>
    </w:r>
    <w:r w:rsidR="00B25196">
      <w:rPr>
        <w:rFonts w:ascii="Baskerville Old Face" w:hAnsi="Baskerville Old Face"/>
        <w:b w:val="0"/>
        <w:sz w:val="22"/>
        <w:szCs w:val="22"/>
      </w:rPr>
      <w:t>0</w:t>
    </w:r>
    <w:r>
      <w:rPr>
        <w:rFonts w:ascii="Baskerville Old Face" w:hAnsi="Baskerville Old Face"/>
        <w:b w:val="0"/>
        <w:sz w:val="22"/>
        <w:szCs w:val="22"/>
      </w:rPr>
      <w:t>1</w:t>
    </w:r>
    <w:r w:rsidR="00B25196">
      <w:rPr>
        <w:rFonts w:ascii="Baskerville Old Face" w:hAnsi="Baskerville Old Face"/>
        <w:b w:val="0"/>
        <w:sz w:val="22"/>
        <w:szCs w:val="22"/>
      </w:rPr>
      <w:t>5</w:t>
    </w:r>
    <w:r w:rsidRPr="008F27B6">
      <w:rPr>
        <w:rFonts w:ascii="Baskerville Old Face" w:hAnsi="Baskerville Old Face"/>
        <w:b w:val="0"/>
        <w:sz w:val="22"/>
        <w:szCs w:val="22"/>
      </w:rPr>
      <w:t xml:space="preserve">    845-876-</w:t>
    </w:r>
    <w:r w:rsidR="00B25196">
      <w:rPr>
        <w:rFonts w:ascii="Baskerville Old Face" w:hAnsi="Baskerville Old Face"/>
        <w:b w:val="0"/>
        <w:sz w:val="22"/>
        <w:szCs w:val="22"/>
      </w:rPr>
      <w:t>5583</w:t>
    </w:r>
    <w:r w:rsidRPr="008F27B6">
      <w:rPr>
        <w:rFonts w:ascii="Baskerville Old Face" w:hAnsi="Baskerville Old Face"/>
        <w:b w:val="0"/>
        <w:sz w:val="22"/>
        <w:szCs w:val="22"/>
      </w:rPr>
      <w:t>Fax</w:t>
    </w:r>
  </w:p>
  <w:p w14:paraId="05C4EDDE" w14:textId="2C73294C" w:rsidR="00F939E3" w:rsidRPr="008F27B6" w:rsidRDefault="00F939E3" w:rsidP="00F939E3">
    <w:pPr>
      <w:pStyle w:val="Heading1"/>
      <w:spacing w:after="0"/>
      <w:rPr>
        <w:rFonts w:ascii="Baskerville Old Face" w:hAnsi="Baskerville Old Face" w:cs="Times New Roman"/>
        <w:b w:val="0"/>
        <w:sz w:val="22"/>
        <w:szCs w:val="22"/>
      </w:rPr>
    </w:pPr>
    <w:r w:rsidRPr="008F27B6">
      <w:rPr>
        <w:rFonts w:ascii="Baskerville Old Face" w:hAnsi="Baskerville Old Face"/>
        <w:b w:val="0"/>
        <w:sz w:val="22"/>
        <w:szCs w:val="22"/>
      </w:rPr>
      <w:t>www.</w:t>
    </w:r>
    <w:r w:rsidR="00644DAD">
      <w:rPr>
        <w:rFonts w:ascii="Baskerville Old Face" w:hAnsi="Baskerville Old Face"/>
        <w:b w:val="0"/>
        <w:sz w:val="22"/>
        <w:szCs w:val="22"/>
      </w:rPr>
      <w:t>villageofrhinebeck</w:t>
    </w:r>
    <w:r w:rsidRPr="008F27B6">
      <w:rPr>
        <w:rFonts w:ascii="Baskerville Old Face" w:hAnsi="Baskerville Old Face"/>
        <w:b w:val="0"/>
        <w:sz w:val="22"/>
        <w:szCs w:val="22"/>
      </w:rPr>
      <w:t>.org</w:t>
    </w:r>
  </w:p>
  <w:p w14:paraId="6EE621C1" w14:textId="77777777" w:rsidR="00F939E3" w:rsidRDefault="00F93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7E8C" w14:textId="77777777" w:rsidR="00B56189" w:rsidRDefault="00B56189" w:rsidP="00F939E3">
      <w:pPr>
        <w:spacing w:after="0" w:line="240" w:lineRule="auto"/>
      </w:pPr>
      <w:r>
        <w:separator/>
      </w:r>
    </w:p>
  </w:footnote>
  <w:footnote w:type="continuationSeparator" w:id="0">
    <w:p w14:paraId="0B1B2AD2" w14:textId="77777777" w:rsidR="00B56189" w:rsidRDefault="00B56189" w:rsidP="00F93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0290"/>
    <w:multiLevelType w:val="hybridMultilevel"/>
    <w:tmpl w:val="1812C724"/>
    <w:lvl w:ilvl="0" w:tplc="679EA1CE">
      <w:start w:val="1"/>
      <w:numFmt w:val="bullet"/>
      <w:lvlText w:val="o"/>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8A698FA">
      <w:start w:val="1"/>
      <w:numFmt w:val="bullet"/>
      <w:lvlText w:val="o"/>
      <w:lvlJc w:val="left"/>
      <w:pPr>
        <w:ind w:left="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5DC9E3E">
      <w:start w:val="1"/>
      <w:numFmt w:val="bullet"/>
      <w:lvlText w:val="▪"/>
      <w:lvlJc w:val="left"/>
      <w:pPr>
        <w:ind w:left="1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5AEB520">
      <w:start w:val="1"/>
      <w:numFmt w:val="bullet"/>
      <w:lvlText w:val="•"/>
      <w:lvlJc w:val="left"/>
      <w:pPr>
        <w:ind w:left="2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CAE1C6">
      <w:start w:val="1"/>
      <w:numFmt w:val="bullet"/>
      <w:lvlText w:val="o"/>
      <w:lvlJc w:val="left"/>
      <w:pPr>
        <w:ind w:left="2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8885266">
      <w:start w:val="1"/>
      <w:numFmt w:val="bullet"/>
      <w:lvlText w:val="▪"/>
      <w:lvlJc w:val="left"/>
      <w:pPr>
        <w:ind w:left="3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44B094">
      <w:start w:val="1"/>
      <w:numFmt w:val="bullet"/>
      <w:lvlText w:val="•"/>
      <w:lvlJc w:val="left"/>
      <w:pPr>
        <w:ind w:left="4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66191A">
      <w:start w:val="1"/>
      <w:numFmt w:val="bullet"/>
      <w:lvlText w:val="o"/>
      <w:lvlJc w:val="left"/>
      <w:pPr>
        <w:ind w:left="5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8E69666">
      <w:start w:val="1"/>
      <w:numFmt w:val="bullet"/>
      <w:lvlText w:val="▪"/>
      <w:lvlJc w:val="left"/>
      <w:pPr>
        <w:ind w:left="5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41240"/>
    <w:multiLevelType w:val="hybridMultilevel"/>
    <w:tmpl w:val="F6EA3694"/>
    <w:lvl w:ilvl="0" w:tplc="8C42629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66D35"/>
    <w:multiLevelType w:val="hybridMultilevel"/>
    <w:tmpl w:val="9D9E1DA8"/>
    <w:lvl w:ilvl="0" w:tplc="FA12478C">
      <w:start w:val="1"/>
      <w:numFmt w:val="bullet"/>
      <w:lvlText w:val="•"/>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264F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4C86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6D85E">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669A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04C52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7613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28CD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BCB9FC">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3D62BE"/>
    <w:multiLevelType w:val="hybridMultilevel"/>
    <w:tmpl w:val="BD7E45CE"/>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AB3DC1"/>
    <w:multiLevelType w:val="hybridMultilevel"/>
    <w:tmpl w:val="4F642D78"/>
    <w:lvl w:ilvl="0" w:tplc="9E08110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35868"/>
    <w:multiLevelType w:val="hybridMultilevel"/>
    <w:tmpl w:val="9B96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10598"/>
    <w:multiLevelType w:val="hybridMultilevel"/>
    <w:tmpl w:val="0904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782759">
    <w:abstractNumId w:val="6"/>
  </w:num>
  <w:num w:numId="2" w16cid:durableId="1021399258">
    <w:abstractNumId w:val="0"/>
  </w:num>
  <w:num w:numId="3" w16cid:durableId="464003149">
    <w:abstractNumId w:val="2"/>
  </w:num>
  <w:num w:numId="4" w16cid:durableId="114373140">
    <w:abstractNumId w:val="1"/>
  </w:num>
  <w:num w:numId="5" w16cid:durableId="1746148178">
    <w:abstractNumId w:val="3"/>
  </w:num>
  <w:num w:numId="6" w16cid:durableId="1971397676">
    <w:abstractNumId w:val="4"/>
  </w:num>
  <w:num w:numId="7" w16cid:durableId="1826704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9E3"/>
    <w:rsid w:val="00020539"/>
    <w:rsid w:val="00085316"/>
    <w:rsid w:val="00095D40"/>
    <w:rsid w:val="00127611"/>
    <w:rsid w:val="00144F72"/>
    <w:rsid w:val="00165078"/>
    <w:rsid w:val="00177D22"/>
    <w:rsid w:val="001D1EB2"/>
    <w:rsid w:val="00236889"/>
    <w:rsid w:val="002456ED"/>
    <w:rsid w:val="00262216"/>
    <w:rsid w:val="00262B35"/>
    <w:rsid w:val="0028636C"/>
    <w:rsid w:val="002A443F"/>
    <w:rsid w:val="002F19E6"/>
    <w:rsid w:val="002F2ADE"/>
    <w:rsid w:val="002F7435"/>
    <w:rsid w:val="00326CEF"/>
    <w:rsid w:val="003331B3"/>
    <w:rsid w:val="0033707A"/>
    <w:rsid w:val="0035688B"/>
    <w:rsid w:val="00366418"/>
    <w:rsid w:val="00374FB2"/>
    <w:rsid w:val="003D2741"/>
    <w:rsid w:val="004124AF"/>
    <w:rsid w:val="00417210"/>
    <w:rsid w:val="00417623"/>
    <w:rsid w:val="00421817"/>
    <w:rsid w:val="004767D3"/>
    <w:rsid w:val="00477B80"/>
    <w:rsid w:val="004A01C5"/>
    <w:rsid w:val="004E4D72"/>
    <w:rsid w:val="004F3BFA"/>
    <w:rsid w:val="004F5C06"/>
    <w:rsid w:val="00535439"/>
    <w:rsid w:val="005364DB"/>
    <w:rsid w:val="005504BC"/>
    <w:rsid w:val="005625C2"/>
    <w:rsid w:val="00577B00"/>
    <w:rsid w:val="00583ACE"/>
    <w:rsid w:val="00596867"/>
    <w:rsid w:val="005C0528"/>
    <w:rsid w:val="005C2FA9"/>
    <w:rsid w:val="005D0062"/>
    <w:rsid w:val="005E2D77"/>
    <w:rsid w:val="00644DAD"/>
    <w:rsid w:val="00645690"/>
    <w:rsid w:val="00675533"/>
    <w:rsid w:val="006B321C"/>
    <w:rsid w:val="006B41F0"/>
    <w:rsid w:val="006E4B97"/>
    <w:rsid w:val="00722147"/>
    <w:rsid w:val="00744127"/>
    <w:rsid w:val="00753A08"/>
    <w:rsid w:val="00760680"/>
    <w:rsid w:val="007770E6"/>
    <w:rsid w:val="007A5582"/>
    <w:rsid w:val="007E71D4"/>
    <w:rsid w:val="007F7721"/>
    <w:rsid w:val="00810AF3"/>
    <w:rsid w:val="00845A0D"/>
    <w:rsid w:val="00852D47"/>
    <w:rsid w:val="0086658C"/>
    <w:rsid w:val="00891B2D"/>
    <w:rsid w:val="008A542E"/>
    <w:rsid w:val="009159D7"/>
    <w:rsid w:val="00953845"/>
    <w:rsid w:val="00964DA8"/>
    <w:rsid w:val="009C2AD6"/>
    <w:rsid w:val="009E0E2C"/>
    <w:rsid w:val="009E5BF6"/>
    <w:rsid w:val="009F4383"/>
    <w:rsid w:val="009F4851"/>
    <w:rsid w:val="00A40F69"/>
    <w:rsid w:val="00AF211A"/>
    <w:rsid w:val="00B11BE6"/>
    <w:rsid w:val="00B120B6"/>
    <w:rsid w:val="00B216B4"/>
    <w:rsid w:val="00B25196"/>
    <w:rsid w:val="00B35E32"/>
    <w:rsid w:val="00B43F3C"/>
    <w:rsid w:val="00B56189"/>
    <w:rsid w:val="00B570B8"/>
    <w:rsid w:val="00B836A1"/>
    <w:rsid w:val="00BB3164"/>
    <w:rsid w:val="00BC2ABC"/>
    <w:rsid w:val="00C4170C"/>
    <w:rsid w:val="00C43100"/>
    <w:rsid w:val="00C72888"/>
    <w:rsid w:val="00C93CCA"/>
    <w:rsid w:val="00CA0A9B"/>
    <w:rsid w:val="00CA2823"/>
    <w:rsid w:val="00CA52B5"/>
    <w:rsid w:val="00CD0AC6"/>
    <w:rsid w:val="00CD354D"/>
    <w:rsid w:val="00D220A1"/>
    <w:rsid w:val="00D35119"/>
    <w:rsid w:val="00DD01EE"/>
    <w:rsid w:val="00E3219F"/>
    <w:rsid w:val="00E452C8"/>
    <w:rsid w:val="00EA146B"/>
    <w:rsid w:val="00EA19BF"/>
    <w:rsid w:val="00EA6E2D"/>
    <w:rsid w:val="00EC112C"/>
    <w:rsid w:val="00EE07DD"/>
    <w:rsid w:val="00EE329F"/>
    <w:rsid w:val="00F05F5C"/>
    <w:rsid w:val="00F939E3"/>
    <w:rsid w:val="00FB3A9F"/>
    <w:rsid w:val="00FB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DBE"/>
  <w15:chartTrackingRefBased/>
  <w15:docId w15:val="{FC7D466F-B960-4450-B528-54309C7D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39E3"/>
    <w:pPr>
      <w:spacing w:after="180" w:line="271" w:lineRule="auto"/>
      <w:jc w:val="center"/>
      <w:outlineLvl w:val="0"/>
    </w:pPr>
    <w:rPr>
      <w:rFonts w:ascii="Arial" w:eastAsia="Times New Roman" w:hAnsi="Arial" w:cs="Arial"/>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1BE6"/>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F9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E3"/>
  </w:style>
  <w:style w:type="paragraph" w:styleId="Footer">
    <w:name w:val="footer"/>
    <w:basedOn w:val="Normal"/>
    <w:link w:val="FooterChar"/>
    <w:uiPriority w:val="99"/>
    <w:unhideWhenUsed/>
    <w:rsid w:val="00F9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E3"/>
  </w:style>
  <w:style w:type="character" w:customStyle="1" w:styleId="Heading1Char">
    <w:name w:val="Heading 1 Char"/>
    <w:basedOn w:val="DefaultParagraphFont"/>
    <w:link w:val="Heading1"/>
    <w:rsid w:val="00F939E3"/>
    <w:rPr>
      <w:rFonts w:ascii="Arial" w:eastAsia="Times New Roman" w:hAnsi="Arial" w:cs="Arial"/>
      <w:b/>
      <w:kern w:val="28"/>
      <w:sz w:val="28"/>
      <w:szCs w:val="28"/>
    </w:rPr>
  </w:style>
  <w:style w:type="paragraph" w:styleId="BalloonText">
    <w:name w:val="Balloon Text"/>
    <w:basedOn w:val="Normal"/>
    <w:link w:val="BalloonTextChar"/>
    <w:uiPriority w:val="99"/>
    <w:semiHidden/>
    <w:unhideWhenUsed/>
    <w:rsid w:val="009F4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83"/>
    <w:rPr>
      <w:rFonts w:ascii="Segoe UI" w:hAnsi="Segoe UI" w:cs="Segoe UI"/>
      <w:sz w:val="18"/>
      <w:szCs w:val="18"/>
    </w:rPr>
  </w:style>
  <w:style w:type="paragraph" w:styleId="NoSpacing">
    <w:name w:val="No Spacing"/>
    <w:uiPriority w:val="1"/>
    <w:qFormat/>
    <w:rsid w:val="005C2FA9"/>
    <w:pPr>
      <w:spacing w:after="0" w:line="240" w:lineRule="auto"/>
    </w:pPr>
  </w:style>
  <w:style w:type="character" w:styleId="Hyperlink">
    <w:name w:val="Hyperlink"/>
    <w:basedOn w:val="DefaultParagraphFont"/>
    <w:uiPriority w:val="99"/>
    <w:unhideWhenUsed/>
    <w:rsid w:val="0035688B"/>
    <w:rPr>
      <w:color w:val="0563C1" w:themeColor="hyperlink"/>
      <w:u w:val="single"/>
    </w:rPr>
  </w:style>
  <w:style w:type="character" w:styleId="UnresolvedMention">
    <w:name w:val="Unresolved Mention"/>
    <w:basedOn w:val="DefaultParagraphFont"/>
    <w:uiPriority w:val="99"/>
    <w:semiHidden/>
    <w:unhideWhenUsed/>
    <w:rsid w:val="0035688B"/>
    <w:rPr>
      <w:color w:val="605E5C"/>
      <w:shd w:val="clear" w:color="auto" w:fill="E1DFDD"/>
    </w:rPr>
  </w:style>
  <w:style w:type="character" w:styleId="FollowedHyperlink">
    <w:name w:val="FollowedHyperlink"/>
    <w:basedOn w:val="DefaultParagraphFont"/>
    <w:uiPriority w:val="99"/>
    <w:semiHidden/>
    <w:unhideWhenUsed/>
    <w:rsid w:val="00417623"/>
    <w:rPr>
      <w:color w:val="954F72" w:themeColor="followedHyperlink"/>
      <w:u w:val="single"/>
    </w:rPr>
  </w:style>
  <w:style w:type="paragraph" w:styleId="ListParagraph">
    <w:name w:val="List Paragraph"/>
    <w:basedOn w:val="Normal"/>
    <w:uiPriority w:val="34"/>
    <w:qFormat/>
    <w:rsid w:val="00BC2ABC"/>
    <w:pPr>
      <w:ind w:left="720"/>
      <w:contextualSpacing/>
    </w:pPr>
  </w:style>
  <w:style w:type="paragraph" w:styleId="Revision">
    <w:name w:val="Revision"/>
    <w:hidden/>
    <w:uiPriority w:val="99"/>
    <w:semiHidden/>
    <w:rsid w:val="00753A08"/>
    <w:pPr>
      <w:spacing w:after="0" w:line="240" w:lineRule="auto"/>
    </w:pPr>
  </w:style>
  <w:style w:type="paragraph" w:styleId="Caption">
    <w:name w:val="caption"/>
    <w:basedOn w:val="Normal"/>
    <w:next w:val="Normal"/>
    <w:uiPriority w:val="35"/>
    <w:unhideWhenUsed/>
    <w:qFormat/>
    <w:rsid w:val="009F485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9048">
      <w:bodyDiv w:val="1"/>
      <w:marLeft w:val="0"/>
      <w:marRight w:val="0"/>
      <w:marTop w:val="0"/>
      <w:marBottom w:val="0"/>
      <w:divBdr>
        <w:top w:val="none" w:sz="0" w:space="0" w:color="auto"/>
        <w:left w:val="none" w:sz="0" w:space="0" w:color="auto"/>
        <w:bottom w:val="none" w:sz="0" w:space="0" w:color="auto"/>
        <w:right w:val="none" w:sz="0" w:space="0" w:color="auto"/>
      </w:divBdr>
    </w:div>
    <w:div w:id="1095321599">
      <w:bodyDiv w:val="1"/>
      <w:marLeft w:val="0"/>
      <w:marRight w:val="0"/>
      <w:marTop w:val="0"/>
      <w:marBottom w:val="0"/>
      <w:divBdr>
        <w:top w:val="none" w:sz="0" w:space="0" w:color="auto"/>
        <w:left w:val="none" w:sz="0" w:space="0" w:color="auto"/>
        <w:bottom w:val="none" w:sz="0" w:space="0" w:color="auto"/>
        <w:right w:val="none" w:sz="0" w:space="0" w:color="auto"/>
      </w:divBdr>
    </w:div>
    <w:div w:id="17850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de360.com/661023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oyes@villageofrhinebeckny.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33C0C1E65044C95694BB23568F109" ma:contentTypeVersion="2" ma:contentTypeDescription="Create a new document." ma:contentTypeScope="" ma:versionID="233c646f6575a9582f691dcde89b6cab">
  <xsd:schema xmlns:xsd="http://www.w3.org/2001/XMLSchema" xmlns:xs="http://www.w3.org/2001/XMLSchema" xmlns:p="http://schemas.microsoft.com/office/2006/metadata/properties" xmlns:ns3="6413f33d-a189-4250-a62d-f8237a4c5ca3" targetNamespace="http://schemas.microsoft.com/office/2006/metadata/properties" ma:root="true" ma:fieldsID="035ad06c830e8b2d487223fd3da28395" ns3:_="">
    <xsd:import namespace="6413f33d-a189-4250-a62d-f8237a4c5ca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3f33d-a189-4250-a62d-f8237a4c5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782AA-E27E-4D03-953B-785C0ACF71D4}">
  <ds:schemaRefs>
    <ds:schemaRef ds:uri="http://schemas.microsoft.com/sharepoint/v3/contenttype/forms"/>
  </ds:schemaRefs>
</ds:datastoreItem>
</file>

<file path=customXml/itemProps2.xml><?xml version="1.0" encoding="utf-8"?>
<ds:datastoreItem xmlns:ds="http://schemas.openxmlformats.org/officeDocument/2006/customXml" ds:itemID="{D1C1649D-F7B4-4F13-B09E-26FB3E601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3f33d-a189-4250-a62d-f8237a4c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58FDA-A7F7-48F8-8BCA-10E4598B55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Village Clerk</dc:creator>
  <cp:keywords/>
  <dc:description/>
  <cp:lastModifiedBy>Lydia Slaby</cp:lastModifiedBy>
  <cp:revision>3</cp:revision>
  <cp:lastPrinted>2024-03-08T16:03:00Z</cp:lastPrinted>
  <dcterms:created xsi:type="dcterms:W3CDTF">2024-03-08T16:01:00Z</dcterms:created>
  <dcterms:modified xsi:type="dcterms:W3CDTF">2024-03-08T16:04:00Z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0x010100AED33C0C1E65044C95694BB23568F109</vt:lpwstr>
  </property>
</Properties>
</file>